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mc:Ignorable="w14 wp14">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辽宁省本溪高新技术产业开发区经济运行服务中心</w:t>
      </w:r>
    </w:p>
    <w:p>
      <w:pPr>
        <w:spacing w:line="360" w:lineRule="auto"/>
        <w:jc w:val="center"/>
        <w:rPr>
          <w:rFonts w:ascii="宋体" w:hAnsi="宋体"/>
          <w:b/>
          <w:sz w:val="52"/>
          <w:szCs w:val="52"/>
        </w:rPr>
      </w:pPr>
      <w:r>
        <w:rPr>
          <w:rFonts w:ascii="宋体" w:hAnsi="宋体" w:hint="eastAsia"/>
          <w:b/>
          <w:sz w:val="48"/>
          <w:szCs w:val="48"/>
        </w:rPr>
        <w:t xml:space="preserve">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3"/>
          <w:pgSz w:w="11906" w:h="16838" w:orient="portrait"/>
          <w:pgMar w:top="1701" w:right="1417" w:bottom="1701" w:left="1417" w:header="851" w:footer="992" w:gutter="0"/>
          <w:pgBorders/>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spacing w:line="520" w:lineRule="exact"/>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辽宁省本溪高新技术产业开发区经济运行服务中心</w:t>
      </w:r>
      <w:r>
        <w:rPr>
          <w:rFonts w:ascii="黑体" w:eastAsia="黑体" w:hAnsi="黑体" w:hint="eastAsia"/>
          <w:sz w:val="32"/>
          <w:szCs w:val="32"/>
        </w:rPr>
        <w:t xml:space="preserve">概况</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辽宁省本溪高新技术产业开发区经济运行服务中心</w:t>
      </w:r>
      <w:r>
        <w:rPr>
          <w:rFonts w:ascii="仿宋_GB2312" w:eastAsia="仿宋_GB2312" w:hAnsi="黑体" w:hint="eastAsia"/>
          <w:sz w:val="32"/>
          <w:szCs w:val="32"/>
        </w:rPr>
        <w:t xml:space="preserve">决算单位构成</w:t>
      </w:r>
    </w:p>
    <w:p>
      <w:pPr>
        <w:spacing w:line="520" w:lineRule="exact"/>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辽宁省本溪高新技术产业开发区经济运行服务中心</w:t>
      </w:r>
      <w:r>
        <w:rPr>
          <w:rFonts w:ascii="黑体" w:eastAsia="黑体" w:hAnsi="黑体" w:hint="eastAsia"/>
          <w:sz w:val="32"/>
          <w:szCs w:val="32"/>
        </w:rPr>
        <w:t xml:space="preserve">部门决算情况说明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一、收入支出决算总体情况说明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二、财政拨款支出决算情况说明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五、其他重要事项的情况说明</w:t>
      </w:r>
    </w:p>
    <w:p>
      <w:pPr>
        <w:spacing w:line="520" w:lineRule="exact"/>
        <w:rPr>
          <w:rFonts w:ascii="黑体" w:eastAsia="黑体" w:hAnsi="黑体"/>
          <w:sz w:val="32"/>
          <w:szCs w:val="32"/>
        </w:rPr>
      </w:pPr>
      <w:r>
        <w:rPr>
          <w:rFonts w:ascii="黑体" w:eastAsia="黑体" w:hAnsi="黑体" w:hint="eastAsia"/>
          <w:sz w:val="32"/>
          <w:szCs w:val="32"/>
        </w:rPr>
        <w:t xml:space="preserve">第三部分  名词解释</w:t>
      </w:r>
    </w:p>
    <w:p>
      <w:pPr>
        <w:spacing w:line="520" w:lineRule="exact"/>
        <w:rPr>
          <w:rFonts w:ascii="黑体" w:eastAsia="黑体" w:hAnsi="黑体"/>
          <w:sz w:val="32"/>
          <w:szCs w:val="32"/>
        </w:rPr>
      </w:pPr>
      <w:r>
        <w:rPr>
          <w:rFonts w:ascii="黑体" w:eastAsia="黑体" w:hAnsi="黑体" w:hint="eastAsia"/>
          <w:sz w:val="32"/>
          <w:szCs w:val="32"/>
        </w:rPr>
        <w:t xml:space="preserve">第四部分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辽宁省本溪高新技术产业开发区经济运行服务中心</w:t>
      </w:r>
      <w:r>
        <w:rPr>
          <w:rFonts w:ascii="黑体" w:eastAsia="黑体" w:hAnsi="黑体" w:hint="eastAsia"/>
          <w:sz w:val="32"/>
          <w:szCs w:val="32"/>
        </w:rPr>
        <w:t xml:space="preserve">部门决算表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二、收入决算表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三、支出决算表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七、财政拨款“三公”经费支出决算表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九、国有资本经营预算财政拨款支出决算表</w:t>
      </w:r>
    </w:p>
    <w:p>
      <w:pPr>
        <w:spacing w:line="520" w:lineRule="exact"/>
        <w:rPr>
          <w:rFonts w:ascii="仿宋_GB2312" w:eastAsia="仿宋_GB2312"/>
          <w:sz w:val="32"/>
          <w:szCs w:val="32"/>
        </w:rPr>
      </w:pPr>
      <w:r>
        <w:rPr>
          <w:rFonts w:ascii="黑体" w:eastAsia="黑体" w:hAnsi="黑体" w:hint="eastAsia"/>
          <w:sz w:val="32"/>
          <w:szCs w:val="32"/>
        </w:rPr>
        <w:t xml:space="preserve">第五部分  附件</w:t>
      </w:r>
    </w:p>
    <w:p>
      <w:pPr>
        <w:spacing w:line="540" w:lineRule="exact"/>
        <w:jc w:val="center"/>
        <w:rPr>
          <w:rFonts w:ascii="宋体" w:hAnsi="宋体"/>
          <w:b/>
          <w:sz w:val="36"/>
          <w:szCs w:val="36"/>
        </w:rPr>
        <w:sectPr>
          <w:footerReference w:type="default" r:id="rId4"/>
          <w:pgSz w:w="11906" w:h="16838" w:orient="portrait"/>
          <w:pgMar w:top="1701" w:right="1417" w:bottom="567" w:left="1417" w:header="851" w:footer="992" w:gutter="0"/>
          <w:pgBorders/>
          <w:pgNumType w:start="1"/>
          <w:cols w:num="1" w:space="720">
            <w:col w:w="9072" w:space="720"/>
          </w:cols>
          <w:docGrid w:type="lines" w:linePitch="312" w:charSpace="0"/>
        </w:sectPr>
      </w:pPr>
    </w:p>
    <w:p>
      <w:pPr>
        <w:spacing w:line="540" w:lineRule="exact"/>
        <w:jc w:val="center"/>
        <w:rPr>
          <w:rFonts w:ascii="宋体" w:hAnsi="宋体"/>
          <w:b/>
          <w:sz w:val="36"/>
          <w:szCs w:val="36"/>
        </w:rPr>
      </w:pPr>
      <w:r>
        <w:rPr>
          <w:rFonts w:ascii="宋体" w:hAnsi="宋体" w:hint="eastAsia"/>
          <w:b/>
          <w:sz w:val="36"/>
          <w:szCs w:val="36"/>
        </w:rPr>
        <w:t xml:space="preserve">第一部分 辽宁省本溪高新技术产业开发区经济运行服务中心概况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本溪高新技术产业开发区经济运行服务中心是高新区管委会下属的事业中心，行使相关的经济管理职能，全面负责新城经济管理事务。主要承担区域内规划、招商、营商环境建设等经济管理职能。　</w:t>
        <w:br/>
        <w:t xml:space="preserve">    （一）负责中央和省、市有关法律、法规和政策在本溪高新技术产业开发区的贯彻实施，制订、发布和组织实施区域内的有关管理规定。　　</w:t>
        <w:br/>
        <w:t xml:space="preserve">    （二）研究制订区域内经济发展计划，经市人民政府批准后，负责组织实施。　　</w:t>
        <w:br/>
        <w:t xml:space="preserve">    .（三）受市规划局委托编制区域内的总体规划；负责编制分区详规和专业规划，经批准后组织实施。　　</w:t>
        <w:br/>
        <w:t xml:space="preserve">    （四）按市级审批权限审批、审核投资项目；负责组织招商引资工作。　　　　</w:t>
        <w:br/>
        <w:t xml:space="preserve">    （五）负责区域内建设工程方案与初步设计的审查、批建审核、招标投标、发证、质量监督、工程档案以及有关房地产管理；负责建筑工程造价和建筑施工、安装、勘测设计和房地产开发单位的管理工作。 　　</w:t>
        <w:br/>
        <w:t xml:space="preserve">    （六）负责区域内的城市建设和管理。 　　</w:t>
        <w:br/>
        <w:t xml:space="preserve">    （七）负责区域内的对外经贸、财政和地方税务、国有资产、科技、统计、物价、外事、人事、劳动和社会保障等方面的管理工作。 　　</w:t>
        <w:br/>
        <w:t xml:space="preserve">    （八）检查、监督和协调市级有关部门设在本溪高新技术产业开发区区域内的分支机构或派出机构工作；协调供水、供电、供气、通讯、金融等部门工作。 　　</w:t>
        <w:br/>
        <w:t xml:space="preserve">    （九）指导区域内各类企业落实经营自主权，建立现代企业制度，保障企业依法自主经营。 　　</w:t>
        <w:br/>
        <w:t xml:space="preserve">    （十）负责和指导本溪高新技术产业开发区管委会机关及企事业单位党的建设、精神文明建设、纪检监察、审计和群团工作；按干部管理权限，管理本溪高新技术产业开发区管委会机关和直属单位干部。 　　</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0"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辽宁省本溪高新技术产业开发区经济运行服务中心</w:t>
      </w:r>
      <w:r>
        <w:rPr>
          <w:rFonts w:ascii="仿宋_GB2312" w:eastAsia="仿宋_GB2312" w:hint="eastAsia"/>
          <w:b/>
          <w:sz w:val="32"/>
          <w:szCs w:val="32"/>
          <w:lang w:eastAsia="zh-CN"/>
        </w:rPr>
        <w:t xml:space="preserve">2024</w:t>
      </w:r>
      <w:r>
        <w:rPr>
          <w:rFonts w:ascii="仿宋_GB2312" w:eastAsia="仿宋_GB2312" w:hint="eastAsia"/>
          <w:b/>
          <w:sz w:val="32"/>
          <w:szCs w:val="32"/>
        </w:rPr>
        <w:t xml:space="preserve">年部门决算编制范围的预算单位包括：</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本溪高新技术产业开发区经济运行服务中心</w:t>
      </w:r>
    </w:p>
    <w:p>
      <w:pPr>
        <w:spacing w:line="540" w:lineRule="exact"/>
        <w:ind w:firstLine="720" w:firstLineChars="200"/>
        <w:jc w:val="center"/>
        <w:rPr>
          <w:rFonts w:ascii="宋体" w:hAnsi="宋体"/>
          <w:b/>
          <w:sz w:val="36"/>
          <w:szCs w:val="36"/>
        </w:rPr>
      </w:pPr>
      <w:r>
        <w:br w:type="page"/>
      </w:r>
      <w:r>
        <w:rPr>
          <w:rFonts w:ascii="宋体" w:hAnsi="宋体" w:hint="eastAsia"/>
          <w:b/>
          <w:sz w:val="36"/>
          <w:szCs w:val="36"/>
        </w:rPr>
        <w:t xml:space="preserve">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637.54</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100.00</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与上年相比，今年收入总计</w:t>
      </w:r>
      <w:r>
        <w:rPr>
          <w:rFonts w:ascii="仿宋_GB2312" w:eastAsia="仿宋_GB2312" w:hAnsi="宋体" w:hint="eastAsia"/>
          <w:sz w:val="32"/>
          <w:szCs w:val="32"/>
        </w:rPr>
        <w:t xml:space="preserve">增加37.47万元，增长6.24%</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财政拨款收入增加</w:t>
      </w:r>
      <w:r>
        <w:rPr>
          <w:rFonts w:ascii="仿宋_GB2312" w:eastAsia="仿宋_GB2312" w:hAnsi="宋体" w:hint="eastAsia"/>
          <w:sz w:val="32"/>
          <w:szCs w:val="32"/>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637.54</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工资福利支出614.65万元；商品和服务支出21.18万元；资本性支出1.71万元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增加37.47万元，增长6.24%</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工资结构调整，工资基数上涨</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0.00</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持平</w:t>
      </w:r>
      <w:bookmarkStart w:id="0" w:name="_GoBack"/>
      <w:bookmarkEnd w:id="0"/>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增加37.47万元，增长6.24%</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工资结构调整，工资上涨</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年度财政拨款支出完成年初预算的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2024年度一般公共预算财政拨款支出637.54万元。按支出功能分类科目分，包括：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1.一般公共服务支出417.84万元，具体包括：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（1）一般公共服务支出（类）政府办公厅（室）及相关机构事务（款）事业运行（项）417.84万元,主要是工资等支出，完成年初预算的100%，决算数与年初预算数存在差异的主要原因是无。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2.科学技术支出6.61万元，具体包括：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（1）科学技术支出（类）科学技术管理事务（款）其他科学技术管理事务支出（项）6.61万元,主要是工资等支出，完成年初预算的100%，决算数与年初预算数存在差异的主要原因是无。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3.社会保障和就业支出98.77万元，具体包括：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社会保障和就业支出（类）行政事业单位养老支出（款）机关事业单位基本养老保险缴费支出（项）85.56万元,主要是基本养老保险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（2）社会保障和就业支出（类）行政事业单位养老支出（款）机关事业单位职业年金缴费支出（项）13.21万元,主要是职业年金缴费等支出，完成年初预算的100%，决算数与年初预算数存在差异的主要原因是无。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4.卫生健康支出39.19万元，具体包括：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（1）卫生健康支出（类）行政事业单位医疗（款）事业单位医疗（项）39.19万元,主要是事业单位医疗保险等支出，完成年初预算的100%，决算数与年初预算数存在差异的主要原因是无。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5.住房保障支出75.13万元，具体包括：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（1）住房保障支出（类）住房改革支出（款）住房公积金（项）75.13万元,主要是住房公积金等支出，完成年初预算的100%，决算数与年初预算数存在差异的主要原因是无。</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年度财政拨款安排的“三公”经费支出</w:t>
      </w:r>
      <w:r>
        <w:rPr>
          <w:rFonts w:ascii="仿宋_GB2312" w:eastAsia="仿宋_GB2312" w:cs="仿宋_GB2312" w:hint="eastAsia"/>
          <w:sz w:val="32"/>
          <w:szCs w:val="32"/>
        </w:rPr>
        <w:t xml:space="preserve">0.06</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0.06</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topLinePunct/>
        <w:spacing w:line="540" w:lineRule="exact"/>
        <w:ind w:firstLine="640" w:firstLineChars="200"/>
        <w:rPr>
          <w:rFonts w:ascii="仿宋_GB2312" w:eastAsia="仿宋_GB2312" w:cs="仿宋_GB2312"/>
          <w:sz w:val="32"/>
          <w:szCs w:val="32"/>
        </w:rPr>
      </w:pPr>
      <w:r>
        <w:rPr>
          <w:rFonts w:ascii="仿宋_GB2312" w:eastAsia="仿宋_GB2312" w:hAnsi="宋体" w:hint="eastAsia"/>
          <w:sz w:val="32"/>
          <w:szCs w:val="32"/>
        </w:rPr>
        <w:t xml:space="preserve">1.因公出国（境）费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年因公出国（境）费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，主要原因是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等。</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2.公务接待费</w:t>
      </w:r>
      <w:r>
        <w:rPr>
          <w:rFonts w:ascii="仿宋_GB2312" w:eastAsia="仿宋_GB2312" w:cs="仿宋_GB2312" w:hint="eastAsia"/>
          <w:sz w:val="32"/>
          <w:szCs w:val="32"/>
        </w:rPr>
        <w:t xml:space="preserve">0.06</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年国内公务接待累计</w:t>
      </w:r>
      <w:r>
        <w:rPr>
          <w:rFonts w:ascii="仿宋_GB2312" w:eastAsia="仿宋_GB2312" w:cs="仿宋_GB2312" w:hint="eastAsia"/>
          <w:sz w:val="32"/>
          <w:szCs w:val="32"/>
        </w:rPr>
        <w:t xml:space="preserve">1</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5</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0.06</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主要用于公务接待费用等；</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年公务接待费</w:t>
      </w:r>
      <w:r>
        <w:rPr>
          <w:rFonts w:ascii="仿宋_GB2312" w:eastAsia="仿宋_GB2312" w:hAnsi="宋体" w:hint="eastAsia"/>
          <w:sz w:val="32"/>
          <w:szCs w:val="32"/>
        </w:rPr>
        <w:t xml:space="preserve">比上年增加0.06万元，增长0.00%</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年度一般公共预算财政拨款基本支出</w:t>
      </w:r>
      <w:r>
        <w:rPr>
          <w:rFonts w:ascii="仿宋_GB2312" w:eastAsia="仿宋_GB2312" w:cs="仿宋_GB2312" w:hint="eastAsia"/>
          <w:sz w:val="32"/>
          <w:szCs w:val="32"/>
        </w:rPr>
        <w:t xml:space="preserve">637.54</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614.65</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ascii="仿宋_GB2312" w:eastAsia="仿宋_GB2312" w:cs="仿宋_GB2312" w:hint="eastAsia"/>
          <w:sz w:val="32"/>
          <w:szCs w:val="32"/>
        </w:rPr>
        <w:t xml:space="preserve">22.89</w:t>
      </w:r>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0"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年机关运行经费支出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与上年持平</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无</w:t>
      </w:r>
      <w:r>
        <w:rPr>
          <w:rFonts w:ascii="仿宋_GB2312" w:eastAsia="仿宋_GB2312" w:hAnsi="黑体" w:hint="eastAsia"/>
          <w:sz w:val="32"/>
          <w:szCs w:val="32"/>
        </w:rPr>
        <w:t xml:space="preserve">。</w:t>
      </w:r>
    </w:p>
    <w:p>
      <w:pPr>
        <w:spacing w:line="540" w:lineRule="exact"/>
        <w:ind w:firstLine="640"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年政府采购支出总额</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无</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无</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无</w:t>
      </w:r>
      <w:r>
        <w:rPr>
          <w:rFonts w:ascii="仿宋_GB2312" w:eastAsia="仿宋_GB2312" w:hint="eastAsia"/>
          <w:sz w:val="32"/>
          <w:szCs w:val="32"/>
        </w:rPr>
        <w:t xml:space="preserve">%。</w:t>
      </w:r>
    </w:p>
    <w:p>
      <w:pPr>
        <w:spacing w:line="540" w:lineRule="exact"/>
        <w:ind w:firstLine="640"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w:t>
      </w: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年12月31日，共有车辆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0"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rPr>
          <w:rFonts w:ascii="仿宋_GB2312"/>
          <w:b/>
          <w:bCs/>
          <w:sz w:val="32"/>
          <w:szCs w:val="32"/>
        </w:rPr>
        <w:sectPr>
          <w:footerReference w:type="default" r:id="rId5"/>
          <w:pgSz w:w="11906" w:h="16838" w:orient="portrait"/>
          <w:pgMar w:top="1701" w:right="1417" w:bottom="567" w:left="1417" w:header="851" w:footer="992" w:gutter="0"/>
          <w:pgBorders/>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无</w:t>
      </w:r>
    </w:p>
    <w:p>
      <w:pPr>
        <w:spacing w:line="540" w:lineRule="exact"/>
        <w:jc w:val="center"/>
        <w:rPr>
          <w:rFonts w:ascii="宋体" w:hAnsi="宋体"/>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0" w:firstLineChars="200"/>
        <w:rPr>
          <w:rFonts w:ascii="仿宋_GB2312" w:eastAsia="仿宋_GB2312"/>
          <w:sz w:val="32"/>
          <w:szCs w:val="32"/>
        </w:rPr>
        <w:sectPr>
          <w:pgSz w:w="11906" w:h="16838" w:orient="portrait"/>
          <w:pgMar w:top="1701" w:right="1418" w:bottom="1701" w:left="1418" w:header="851" w:footer="992" w:gutter="0"/>
          <w:pgBorders/>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sz w:val="32"/>
          <w:szCs w:val="32"/>
        </w:rPr>
      </w:pPr>
      <w:r>
        <w:rPr>
          <w:rFonts w:ascii="仿宋_GB2312" w:eastAsia="仿宋_GB2312" w:hint="eastAsia"/>
          <w:sz w:val="32"/>
          <w:szCs w:val="32"/>
        </w:rPr>
        <w:t xml:space="preserve">发展目标所发生的支出。</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0" w:firstLineChars="200"/>
        <w:rPr>
          <w:rFonts w:ascii="仿宋_GB2312" w:eastAsia="仿宋_GB2312"/>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0" w:firstLineChars="200"/>
        <w:rPr>
          <w:rFonts w:ascii="仿宋_GB2312" w:eastAsia="仿宋_GB2312"/>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无</w:t>
      </w:r>
    </w:p>
    <w:p>
      <w:pPr>
        <w:rPr>
          <w:rFonts w:ascii="仿宋_GB2312" w:eastAsia="仿宋_GB2312" w:hAnsi="宋体" w:cs="仿宋_GB2312"/>
          <w:kern w:val="0"/>
          <w:sz w:val="32"/>
          <w:szCs w:val="32"/>
        </w:rPr>
      </w:pPr>
      <w:r>
        <w:br w:type="page"/>
      </w:r>
    </w:p>
    <w:p>
      <w:pPr>
        <w:widowControl/>
        <w:spacing w:line="520" w:lineRule="exact"/>
        <w:ind w:firstLine="640" w:firstLineChars="200"/>
        <w:rPr>
          <w:rFonts w:ascii="仿宋_GB2312" w:eastAsia="仿宋_GB2312" w:hAnsi="宋体" w:cs="仿宋_GB2312"/>
          <w:kern w:val="0"/>
          <w:sz w:val="32"/>
          <w:szCs w:val="32"/>
        </w:rPr>
        <w:sectPr>
          <w:pgSz w:w="11906" w:h="16838" w:orient="portrait"/>
          <w:pgMar w:top="1701" w:right="1418" w:bottom="567" w:left="1418" w:header="851" w:footer="992" w:gutter="0"/>
          <w:pgBorders/>
          <w:cols w:num="1" w:space="0">
            <w:col w:w="907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pgBorders/>
          <w:cols w:num="1" w:space="720">
            <w:col w:w="9070" w:space="720"/>
          </w:cols>
          <w:docGrid w:type="lines" w:linePitch="312" w:charSpace="0"/>
        </w:sectPr>
      </w:pPr>
      <w:r>
        <w:rPr>
          <w:rFonts w:ascii="宋体" w:hAnsi="宋体" w:hint="eastAsia"/>
          <w:b/>
          <w:sz w:val="36"/>
          <w:szCs w:val="36"/>
        </w:rPr>
        <w:t xml:space="preserve">第四部分 2024年度部门决算表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公开01表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362"/>
          <w:jc w:val="center"/>
        </w:trPr>
        <w:tc>
          <w:tcPr>
            <w:tcW w:w="5380" w:type="dxa"/>
            <w:gridSpan w:val="3"/>
            <w:vAlign w:val="center"/>
          </w:tcPr>
          <w:p>
            <w:pPr>
              <w:jc w:val="center"/>
            </w:pPr>
            <w:r>
              <w:rPr>
                <w:rFonts w:ascii="宋体" w:eastAsia="宋体" w:hAnsi="宋体" w:cs="宋体"/>
                <w:b w:val="0"/>
                <w:i w:val="0"/>
                <w:color w:val="000000"/>
                <w:sz w:val="16"/>
              </w:rPr>
              <w:t xml:space="preserve">收入</w:t>
            </w:r>
          </w:p>
        </w:tc>
        <w:tc>
          <w:tcPr>
            <w:tcW w:w="5392" w:type="dxa"/>
            <w:gridSpan w:val="3"/>
            <w:vAlign w:val="center"/>
          </w:tcPr>
          <w:p>
            <w:pPr>
              <w:jc w:val="center"/>
            </w:pPr>
            <w:r>
              <w:rPr>
                <w:rFonts w:ascii="宋体" w:eastAsia="宋体" w:hAnsi="宋体" w:cs="宋体"/>
                <w:b w:val="0"/>
                <w:i w:val="0"/>
                <w:color w:val="000000"/>
                <w:sz w:val="16"/>
              </w:rPr>
              <w:t xml:space="preserve">支出</w:t>
            </w:r>
          </w:p>
        </w:tc>
      </w:tr>
      <w:tr>
        <w:trPr>
          <w:trHeight w:hRule="exact" w:val="362"/>
          <w:jc w:val="center"/>
        </w:trPr>
        <w:tc>
          <w:tcPr>
            <w:tcW w:w="3220" w:type="dxa"/>
            <w:vAlign w:val="center"/>
          </w:tcPr>
          <w:p>
            <w:pPr>
              <w:jc w:val="center"/>
            </w:pPr>
            <w:r>
              <w:rPr>
                <w:rFonts w:ascii="宋体" w:eastAsia="宋体" w:hAnsi="宋体" w:cs="宋体"/>
                <w:b w:val="0"/>
                <w:i w:val="0"/>
                <w:color w:val="000000"/>
                <w:sz w:val="16"/>
              </w:rPr>
              <w:t xml:space="preserve">项目</w:t>
            </w:r>
          </w:p>
        </w:tc>
        <w:tc>
          <w:tcPr>
            <w:tcW w:w="440" w:type="dxa"/>
            <w:vAlign w:val="center"/>
          </w:tcPr>
          <w:p>
            <w:pPr>
              <w:jc w:val="center"/>
            </w:pPr>
            <w:r>
              <w:rPr>
                <w:rFonts w:ascii="宋体" w:eastAsia="宋体" w:hAnsi="宋体" w:cs="宋体"/>
                <w:b w:val="0"/>
                <w:i w:val="0"/>
                <w:color w:val="000000"/>
                <w:sz w:val="16"/>
              </w:rPr>
              <w:t xml:space="preserve">行次</w:t>
            </w:r>
          </w:p>
        </w:tc>
        <w:tc>
          <w:tcPr>
            <w:tcW w:w="1720" w:type="dxa"/>
            <w:vAlign w:val="center"/>
          </w:tcPr>
          <w:p>
            <w:pPr>
              <w:jc w:val="center"/>
            </w:pPr>
            <w:r>
              <w:rPr>
                <w:rFonts w:ascii="宋体" w:eastAsia="宋体" w:hAnsi="宋体" w:cs="宋体"/>
                <w:b w:val="0"/>
                <w:i w:val="0"/>
                <w:color w:val="000000"/>
                <w:sz w:val="16"/>
              </w:rPr>
              <w:t xml:space="preserve">金额</w:t>
            </w:r>
          </w:p>
        </w:tc>
        <w:tc>
          <w:tcPr>
            <w:tcW w:w="3220" w:type="dxa"/>
            <w:vAlign w:val="center"/>
          </w:tcPr>
          <w:p>
            <w:pPr>
              <w:jc w:val="center"/>
            </w:pPr>
            <w:r>
              <w:rPr>
                <w:rFonts w:ascii="宋体" w:eastAsia="宋体" w:hAnsi="宋体" w:cs="宋体"/>
                <w:b w:val="0"/>
                <w:i w:val="0"/>
                <w:color w:val="000000"/>
                <w:sz w:val="16"/>
              </w:rPr>
              <w:t xml:space="preserve">项目</w:t>
            </w:r>
          </w:p>
        </w:tc>
        <w:tc>
          <w:tcPr>
            <w:tcW w:w="440" w:type="dxa"/>
            <w:vAlign w:val="center"/>
          </w:tcPr>
          <w:p>
            <w:pPr>
              <w:jc w:val="center"/>
            </w:pPr>
            <w:r>
              <w:rPr>
                <w:rFonts w:ascii="宋体" w:eastAsia="宋体" w:hAnsi="宋体" w:cs="宋体"/>
                <w:b w:val="0"/>
                <w:i w:val="0"/>
                <w:color w:val="000000"/>
                <w:sz w:val="16"/>
              </w:rPr>
              <w:t xml:space="preserve">行次</w:t>
            </w:r>
          </w:p>
        </w:tc>
        <w:tc>
          <w:tcPr>
            <w:tcW w:w="1732" w:type="dxa"/>
            <w:vAlign w:val="center"/>
          </w:tcPr>
          <w:p>
            <w:pPr>
              <w:jc w:val="center"/>
            </w:pPr>
            <w:r>
              <w:rPr>
                <w:rFonts w:ascii="宋体" w:eastAsia="宋体" w:hAnsi="宋体" w:cs="宋体"/>
                <w:b w:val="0"/>
                <w:i w:val="0"/>
                <w:color w:val="000000"/>
                <w:sz w:val="16"/>
              </w:rPr>
              <w:t xml:space="preserve">金额</w:t>
            </w:r>
          </w:p>
        </w:tc>
      </w:tr>
      <w:tr>
        <w:trPr>
          <w:trHeight w:hRule="exact" w:val="362"/>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637.54</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417.84</w:t>
            </w: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jc w:val="right"/>
            </w:pPr>
            <w:r>
              <w:rPr>
                <w:rFonts w:ascii="宋体" w:eastAsia="宋体" w:hAnsi="宋体" w:cs="宋体"/>
                <w:b w:val="0"/>
                <w:i w:val="0"/>
                <w:color w:val="000000"/>
                <w:sz w:val="16"/>
              </w:rPr>
              <w:t xml:space="preserve">6.61</w:t>
            </w: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98.77</w:t>
            </w: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39.19</w:t>
            </w: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75.13</w:t>
            </w: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362"/>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637.54</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637.54</w:t>
            </w: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362"/>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p>
        </w:tc>
      </w:tr>
      <w:tr>
        <w:trPr>
          <w:trHeight w:hRule="exact" w:val="362"/>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362"/>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637.54</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637.54</w:t>
            </w:r>
          </w:p>
        </w:tc>
      </w:tr>
      <w:tr>
        <w:trPr>
          <w:trHeight w:hRule="exact" w:val="345"/>
          <w:jc w:val="center"/>
        </w:trPr>
        <w:tc>
          <w:tcPr>
            <w:tcW w:w="10772" w:type="dxa"/>
            <w:gridSpan w:val="6"/>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r>
      <w:tr>
        <w:trPr>
          <w:trHeight w:hRule="exact" w:val="345"/>
          <w:jc w:val="center"/>
        </w:trPr>
        <w:tc>
          <w:tcPr>
            <w:tcW w:w="10772" w:type="dxa"/>
            <w:gridSpan w:val="6"/>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pgBorders/>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公开02表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40"/>
        <w:gridCol w:w="3140"/>
        <w:gridCol w:w="980"/>
        <w:gridCol w:w="980"/>
        <w:gridCol w:w="980"/>
        <w:gridCol w:w="980"/>
        <w:gridCol w:w="980"/>
        <w:gridCol w:w="980"/>
        <w:gridCol w:w="912"/>
      </w:tblGrid>
      <w:tr>
        <w:trPr>
          <w:trHeight w:hRule="exact" w:val="361"/>
          <w:jc w:val="center"/>
        </w:trPr>
        <w:tc>
          <w:tcPr>
            <w:tcW w:w="3980" w:type="dxa"/>
            <w:gridSpan w:val="2"/>
            <w:vAlign w:val="center"/>
          </w:tcPr>
          <w:p>
            <w:pPr>
              <w:jc w:val="center"/>
            </w:pPr>
            <w:r>
              <w:rPr>
                <w:rFonts w:ascii="宋体" w:eastAsia="宋体" w:hAnsi="宋体" w:cs="宋体"/>
                <w:b w:val="0"/>
                <w:i w:val="0"/>
                <w:color w:val="000000"/>
                <w:sz w:val="13"/>
              </w:rPr>
              <w:t xml:space="preserve">项目</w:t>
            </w:r>
          </w:p>
        </w:tc>
        <w:tc>
          <w:tcPr>
            <w:tcW w:w="980" w:type="dxa"/>
            <w:vMerge w:val="restart"/>
            <w:vAlign w:val="center"/>
          </w:tcPr>
          <w:p>
            <w:pPr>
              <w:jc w:val="center"/>
            </w:pPr>
            <w:r>
              <w:rPr>
                <w:rFonts w:ascii="宋体" w:eastAsia="宋体" w:hAnsi="宋体" w:cs="宋体"/>
                <w:b w:val="0"/>
                <w:i w:val="0"/>
                <w:color w:val="000000"/>
                <w:sz w:val="13"/>
              </w:rPr>
              <w:t xml:space="preserve">本年收入合计</w:t>
            </w:r>
          </w:p>
        </w:tc>
        <w:tc>
          <w:tcPr>
            <w:tcW w:w="980" w:type="dxa"/>
            <w:vMerge w:val="restart"/>
            <w:vAlign w:val="center"/>
          </w:tcPr>
          <w:p>
            <w:pPr>
              <w:jc w:val="center"/>
            </w:pPr>
            <w:r>
              <w:rPr>
                <w:rFonts w:ascii="宋体" w:eastAsia="宋体" w:hAnsi="宋体" w:cs="宋体"/>
                <w:b w:val="0"/>
                <w:i w:val="0"/>
                <w:color w:val="000000"/>
                <w:sz w:val="13"/>
              </w:rPr>
              <w:t xml:space="preserve">财政拨款收入</w:t>
            </w:r>
          </w:p>
        </w:tc>
        <w:tc>
          <w:tcPr>
            <w:tcW w:w="980" w:type="dxa"/>
            <w:vMerge w:val="restart"/>
            <w:vAlign w:val="center"/>
          </w:tcPr>
          <w:p>
            <w:pPr>
              <w:jc w:val="center"/>
            </w:pPr>
            <w:r>
              <w:rPr>
                <w:rFonts w:ascii="宋体" w:eastAsia="宋体" w:hAnsi="宋体" w:cs="宋体"/>
                <w:b w:val="0"/>
                <w:i w:val="0"/>
                <w:color w:val="000000"/>
                <w:sz w:val="13"/>
              </w:rPr>
              <w:t xml:space="preserve">上级补助收入</w:t>
            </w:r>
          </w:p>
        </w:tc>
        <w:tc>
          <w:tcPr>
            <w:tcW w:w="980" w:type="dxa"/>
            <w:vMerge w:val="restart"/>
            <w:vAlign w:val="center"/>
          </w:tcPr>
          <w:p>
            <w:pPr>
              <w:jc w:val="center"/>
            </w:pPr>
            <w:r>
              <w:rPr>
                <w:rFonts w:ascii="宋体" w:eastAsia="宋体" w:hAnsi="宋体" w:cs="宋体"/>
                <w:b w:val="0"/>
                <w:i w:val="0"/>
                <w:color w:val="000000"/>
                <w:sz w:val="13"/>
              </w:rPr>
              <w:t xml:space="preserve">事业收入</w:t>
            </w:r>
          </w:p>
        </w:tc>
        <w:tc>
          <w:tcPr>
            <w:tcW w:w="980" w:type="dxa"/>
            <w:vMerge w:val="restart"/>
            <w:vAlign w:val="center"/>
          </w:tcPr>
          <w:p>
            <w:pPr>
              <w:jc w:val="center"/>
            </w:pPr>
            <w:r>
              <w:rPr>
                <w:rFonts w:ascii="宋体" w:eastAsia="宋体" w:hAnsi="宋体" w:cs="宋体"/>
                <w:b w:val="0"/>
                <w:i w:val="0"/>
                <w:color w:val="000000"/>
                <w:sz w:val="13"/>
              </w:rPr>
              <w:t xml:space="preserve">经营收入</w:t>
            </w:r>
          </w:p>
        </w:tc>
        <w:tc>
          <w:tcPr>
            <w:tcW w:w="980" w:type="dxa"/>
            <w:vMerge w:val="restart"/>
            <w:vAlign w:val="center"/>
          </w:tcPr>
          <w:p>
            <w:pPr>
              <w:jc w:val="center"/>
            </w:pPr>
            <w:r>
              <w:rPr>
                <w:rFonts w:ascii="宋体" w:eastAsia="宋体" w:hAnsi="宋体" w:cs="宋体"/>
                <w:b w:val="0"/>
                <w:i w:val="0"/>
                <w:color w:val="000000"/>
                <w:sz w:val="13"/>
              </w:rPr>
              <w:t xml:space="preserve">附属单位上缴收入</w:t>
            </w:r>
          </w:p>
        </w:tc>
        <w:tc>
          <w:tcPr>
            <w:tcW w:w="912" w:type="dxa"/>
            <w:vMerge w:val="restart"/>
            <w:vAlign w:val="center"/>
          </w:tcPr>
          <w:p>
            <w:pPr>
              <w:jc w:val="center"/>
            </w:pPr>
            <w:r>
              <w:rPr>
                <w:rFonts w:ascii="宋体" w:eastAsia="宋体" w:hAnsi="宋体" w:cs="宋体"/>
                <w:b w:val="0"/>
                <w:i w:val="0"/>
                <w:color w:val="000000"/>
                <w:sz w:val="13"/>
              </w:rPr>
              <w:t xml:space="preserve">其他收入</w:t>
            </w:r>
          </w:p>
        </w:tc>
      </w:tr>
      <w:tr>
        <w:trPr>
          <w:trHeight w:hRule="exact" w:val="361"/>
          <w:jc w:val="center"/>
        </w:trPr>
        <w:tc>
          <w:tcPr>
            <w:tcW w:w="840" w:type="dxa"/>
            <w:vMerge w:val="restart"/>
            <w:vAlign w:val="center"/>
          </w:tcPr>
          <w:p>
            <w:pPr>
              <w:jc w:val="center"/>
            </w:pPr>
            <w:r>
              <w:rPr>
                <w:rFonts w:ascii="宋体" w:eastAsia="宋体" w:hAnsi="宋体" w:cs="宋体"/>
                <w:b w:val="0"/>
                <w:i w:val="0"/>
                <w:color w:val="000000"/>
                <w:sz w:val="13"/>
              </w:rPr>
              <w:t xml:space="preserve">功能分类科目编码</w:t>
            </w:r>
          </w:p>
        </w:tc>
        <w:tc>
          <w:tcPr>
            <w:tcW w:w="3140" w:type="dxa"/>
            <w:vMerge w:val="restart"/>
            <w:vAlign w:val="center"/>
          </w:tcPr>
          <w:p>
            <w:pPr>
              <w:jc w:val="center"/>
            </w:pPr>
            <w:r>
              <w:rPr>
                <w:rFonts w:ascii="宋体" w:eastAsia="宋体" w:hAnsi="宋体" w:cs="宋体"/>
                <w:b w:val="0"/>
                <w:i w:val="0"/>
                <w:color w:val="000000"/>
                <w:sz w:val="13"/>
              </w:rPr>
              <w:t xml:space="preserve">科目名称</w:t>
            </w:r>
          </w:p>
        </w:tc>
        <w:tc>
          <w:tcPr>
            <w:tcW w:w="980" w:type="dxa"/>
            <w:vMerge/>
            <w:vAlign w:val="center"/>
          </w:tcPr>
          <w:p>
            <w:pPr/>
          </w:p>
        </w:tc>
        <w:tc>
          <w:tcPr>
            <w:tcW w:w="980" w:type="dxa"/>
            <w:vMerge/>
            <w:vAlign w:val="center"/>
          </w:tcPr>
          <w:p>
            <w:pPr/>
          </w:p>
        </w:tc>
        <w:tc>
          <w:tcPr>
            <w:tcW w:w="980" w:type="dxa"/>
            <w:vMerge/>
            <w:vAlign w:val="center"/>
          </w:tcPr>
          <w:p>
            <w:pPr/>
          </w:p>
        </w:tc>
        <w:tc>
          <w:tcPr>
            <w:tcW w:w="980" w:type="dxa"/>
            <w:vMerge/>
            <w:vAlign w:val="center"/>
          </w:tcPr>
          <w:p>
            <w:pPr/>
          </w:p>
        </w:tc>
        <w:tc>
          <w:tcPr>
            <w:tcW w:w="980" w:type="dxa"/>
            <w:vMerge/>
            <w:vAlign w:val="center"/>
          </w:tcPr>
          <w:p>
            <w:pPr/>
          </w:p>
        </w:tc>
        <w:tc>
          <w:tcPr>
            <w:tcW w:w="980" w:type="dxa"/>
            <w:vMerge/>
            <w:vAlign w:val="center"/>
          </w:tcPr>
          <w:p>
            <w:pPr/>
          </w:p>
        </w:tc>
        <w:tc>
          <w:tcPr>
            <w:tcW w:w="912" w:type="dxa"/>
            <w:vMerge/>
            <w:vAlign w:val="center"/>
          </w:tcPr>
          <w:p>
            <w:pPr/>
          </w:p>
        </w:tc>
      </w:tr>
      <w:tr>
        <w:trPr>
          <w:trHeight w:hRule="exact" w:val="361"/>
          <w:jc w:val="center"/>
        </w:trPr>
        <w:tc>
          <w:tcPr>
            <w:tcW w:w="840" w:type="dxa"/>
            <w:vMerge/>
            <w:tcBorders/>
            <w:vAlign w:val="center"/>
          </w:tcPr>
          <w:p>
            <w:pPr/>
          </w:p>
        </w:tc>
        <w:tc>
          <w:tcPr>
            <w:tcW w:w="314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12" w:type="dxa"/>
            <w:vMerge/>
            <w:tcBorders/>
            <w:vAlign w:val="center"/>
          </w:tcPr>
          <w:p>
            <w:pPr/>
          </w:p>
        </w:tc>
      </w:tr>
      <w:tr>
        <w:trPr>
          <w:trHeight w:hRule="exact" w:val="361"/>
          <w:jc w:val="center"/>
        </w:trPr>
        <w:tc>
          <w:tcPr>
            <w:tcW w:w="840" w:type="dxa"/>
            <w:vMerge/>
            <w:tcBorders/>
            <w:vAlign w:val="center"/>
          </w:tcPr>
          <w:p>
            <w:pPr/>
          </w:p>
        </w:tc>
        <w:tc>
          <w:tcPr>
            <w:tcW w:w="314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80" w:type="dxa"/>
            <w:vMerge/>
            <w:tcBorders/>
            <w:vAlign w:val="center"/>
          </w:tcPr>
          <w:p>
            <w:pPr/>
          </w:p>
        </w:tc>
        <w:tc>
          <w:tcPr>
            <w:tcW w:w="912" w:type="dxa"/>
            <w:vMerge/>
            <w:tcBorders/>
            <w:vAlign w:val="center"/>
          </w:tcPr>
          <w:p>
            <w:pPr/>
          </w:p>
        </w:tc>
      </w:tr>
      <w:tr>
        <w:trPr>
          <w:trHeight w:hRule="exact" w:val="292"/>
          <w:jc w:val="center"/>
        </w:trPr>
        <w:tc>
          <w:tcPr>
            <w:tcW w:w="3980" w:type="dxa"/>
            <w:gridSpan w:val="2"/>
            <w:tcBorders/>
            <w:vAlign w:val="center"/>
          </w:tcPr>
          <w:p>
            <w:pPr>
              <w:jc w:val="center"/>
            </w:pPr>
            <w:r>
              <w:rPr>
                <w:rFonts w:ascii="宋体" w:eastAsia="宋体" w:hAnsi="宋体" w:cs="宋体"/>
                <w:b w:val="0"/>
                <w:i w:val="0"/>
                <w:color w:val="000000"/>
                <w:sz w:val="13"/>
              </w:rPr>
              <w:t xml:space="preserve">栏次</w:t>
            </w:r>
          </w:p>
        </w:tc>
        <w:tc>
          <w:tcPr>
            <w:tcW w:w="980" w:type="dxa"/>
            <w:tcBorders/>
            <w:vAlign w:val="center"/>
          </w:tcPr>
          <w:p>
            <w:pPr>
              <w:jc w:val="center"/>
            </w:pPr>
            <w:r>
              <w:rPr>
                <w:rFonts w:ascii="宋体" w:eastAsia="宋体" w:hAnsi="宋体" w:cs="宋体"/>
                <w:b w:val="0"/>
                <w:i w:val="0"/>
                <w:color w:val="000000"/>
                <w:sz w:val="13"/>
              </w:rPr>
              <w:t xml:space="preserve">1</w:t>
            </w:r>
          </w:p>
        </w:tc>
        <w:tc>
          <w:tcPr>
            <w:tcW w:w="980" w:type="dxa"/>
            <w:tcBorders/>
            <w:vAlign w:val="center"/>
          </w:tcPr>
          <w:p>
            <w:pPr>
              <w:jc w:val="center"/>
            </w:pPr>
            <w:r>
              <w:rPr>
                <w:rFonts w:ascii="宋体" w:eastAsia="宋体" w:hAnsi="宋体" w:cs="宋体"/>
                <w:b w:val="0"/>
                <w:i w:val="0"/>
                <w:color w:val="000000"/>
                <w:sz w:val="13"/>
              </w:rPr>
              <w:t xml:space="preserve">2</w:t>
            </w:r>
          </w:p>
        </w:tc>
        <w:tc>
          <w:tcPr>
            <w:tcW w:w="980" w:type="dxa"/>
            <w:tcBorders/>
            <w:vAlign w:val="center"/>
          </w:tcPr>
          <w:p>
            <w:pPr>
              <w:jc w:val="center"/>
            </w:pPr>
            <w:r>
              <w:rPr>
                <w:rFonts w:ascii="宋体" w:eastAsia="宋体" w:hAnsi="宋体" w:cs="宋体"/>
                <w:b w:val="0"/>
                <w:i w:val="0"/>
                <w:color w:val="000000"/>
                <w:sz w:val="13"/>
              </w:rPr>
              <w:t xml:space="preserve">3</w:t>
            </w:r>
          </w:p>
        </w:tc>
        <w:tc>
          <w:tcPr>
            <w:tcW w:w="980" w:type="dxa"/>
            <w:tcBorders/>
            <w:vAlign w:val="center"/>
          </w:tcPr>
          <w:p>
            <w:pPr>
              <w:jc w:val="center"/>
            </w:pPr>
            <w:r>
              <w:rPr>
                <w:rFonts w:ascii="宋体" w:eastAsia="宋体" w:hAnsi="宋体" w:cs="宋体"/>
                <w:b w:val="0"/>
                <w:i w:val="0"/>
                <w:color w:val="000000"/>
                <w:sz w:val="13"/>
              </w:rPr>
              <w:t xml:space="preserve">4</w:t>
            </w:r>
          </w:p>
        </w:tc>
        <w:tc>
          <w:tcPr>
            <w:tcW w:w="980" w:type="dxa"/>
            <w:tcBorders/>
            <w:vAlign w:val="center"/>
          </w:tcPr>
          <w:p>
            <w:pPr>
              <w:jc w:val="center"/>
            </w:pPr>
            <w:r>
              <w:rPr>
                <w:rFonts w:ascii="宋体" w:eastAsia="宋体" w:hAnsi="宋体" w:cs="宋体"/>
                <w:b w:val="0"/>
                <w:i w:val="0"/>
                <w:color w:val="000000"/>
                <w:sz w:val="13"/>
              </w:rPr>
              <w:t xml:space="preserve">5</w:t>
            </w:r>
          </w:p>
        </w:tc>
        <w:tc>
          <w:tcPr>
            <w:tcW w:w="980" w:type="dxa"/>
            <w:tcBorders/>
            <w:vAlign w:val="center"/>
          </w:tcPr>
          <w:p>
            <w:pPr>
              <w:jc w:val="center"/>
            </w:pPr>
            <w:r>
              <w:rPr>
                <w:rFonts w:ascii="宋体" w:eastAsia="宋体" w:hAnsi="宋体" w:cs="宋体"/>
                <w:b w:val="0"/>
                <w:i w:val="0"/>
                <w:color w:val="000000"/>
                <w:sz w:val="13"/>
              </w:rPr>
              <w:t xml:space="preserve">6</w:t>
            </w:r>
          </w:p>
        </w:tc>
        <w:tc>
          <w:tcPr>
            <w:tcW w:w="912" w:type="dxa"/>
            <w:tcBorders/>
            <w:vAlign w:val="center"/>
          </w:tcPr>
          <w:p>
            <w:pPr>
              <w:jc w:val="center"/>
            </w:pPr>
            <w:r>
              <w:rPr>
                <w:rFonts w:ascii="宋体" w:eastAsia="宋体" w:hAnsi="宋体" w:cs="宋体"/>
                <w:b w:val="0"/>
                <w:i w:val="0"/>
                <w:color w:val="000000"/>
                <w:sz w:val="13"/>
              </w:rPr>
              <w:t xml:space="preserve">7</w:t>
            </w:r>
          </w:p>
        </w:tc>
      </w:tr>
      <w:tr>
        <w:trPr>
          <w:trHeight w:hRule="exact" w:val="292"/>
          <w:jc w:val="center"/>
        </w:trPr>
        <w:tc>
          <w:tcPr>
            <w:tcW w:w="3980" w:type="dxa"/>
            <w:gridSpan w:val="2"/>
            <w:tcBorders/>
            <w:vAlign w:val="center"/>
          </w:tcPr>
          <w:p>
            <w:pPr>
              <w:jc w:val="center"/>
            </w:pPr>
            <w:r>
              <w:rPr>
                <w:rFonts w:ascii="宋体" w:eastAsia="宋体" w:hAnsi="宋体" w:cs="宋体"/>
                <w:b w:val="0"/>
                <w:i w:val="0"/>
                <w:color w:val="000000"/>
                <w:sz w:val="13"/>
              </w:rPr>
              <w:t xml:space="preserve">合计</w:t>
            </w:r>
          </w:p>
        </w:tc>
        <w:tc>
          <w:tcPr>
            <w:tcW w:w="980" w:type="dxa"/>
            <w:tcBorders/>
            <w:vAlign w:val="center"/>
          </w:tcPr>
          <w:p>
            <w:pPr>
              <w:jc w:val="right"/>
            </w:pPr>
            <w:r>
              <w:rPr>
                <w:rFonts w:ascii="宋体" w:eastAsia="宋体" w:hAnsi="宋体" w:cs="宋体"/>
                <w:b/>
                <w:i w:val="0"/>
                <w:color w:val="000000"/>
                <w:sz w:val="13"/>
              </w:rPr>
              <w:t xml:space="preserve">637.54</w:t>
            </w:r>
          </w:p>
        </w:tc>
        <w:tc>
          <w:tcPr>
            <w:tcW w:w="980" w:type="dxa"/>
            <w:tcBorders/>
            <w:vAlign w:val="center"/>
          </w:tcPr>
          <w:p>
            <w:pPr>
              <w:jc w:val="right"/>
            </w:pPr>
            <w:r>
              <w:rPr>
                <w:rFonts w:ascii="宋体" w:eastAsia="宋体" w:hAnsi="宋体" w:cs="宋体"/>
                <w:b/>
                <w:i w:val="0"/>
                <w:color w:val="000000"/>
                <w:sz w:val="13"/>
              </w:rPr>
              <w:t xml:space="preserve">637.54</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201</w:t>
            </w:r>
          </w:p>
        </w:tc>
        <w:tc>
          <w:tcPr>
            <w:tcW w:w="3140" w:type="dxa"/>
            <w:tcBorders/>
            <w:vAlign w:val="center"/>
          </w:tcPr>
          <w:p>
            <w:pPr>
              <w:jc w:val="left"/>
            </w:pPr>
            <w:r>
              <w:rPr>
                <w:rFonts w:ascii="宋体" w:eastAsia="宋体" w:hAnsi="宋体" w:cs="宋体"/>
                <w:b w:val="0"/>
                <w:i w:val="0"/>
                <w:color w:val="000000"/>
                <w:sz w:val="13"/>
              </w:rPr>
              <w:t xml:space="preserve">一般公共服务支出</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20103</w:t>
            </w:r>
          </w:p>
        </w:tc>
        <w:tc>
          <w:tcPr>
            <w:tcW w:w="3140" w:type="dxa"/>
            <w:tcBorders/>
            <w:vAlign w:val="center"/>
          </w:tcPr>
          <w:p>
            <w:pPr>
              <w:jc w:val="left"/>
            </w:pPr>
            <w:r>
              <w:rPr>
                <w:rFonts w:ascii="宋体" w:eastAsia="宋体" w:hAnsi="宋体" w:cs="宋体"/>
                <w:b w:val="0"/>
                <w:i w:val="0"/>
                <w:color w:val="000000"/>
                <w:sz w:val="13"/>
              </w:rPr>
              <w:t xml:space="preserve">政府办公厅（室）及相关机构事务</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2010350</w:t>
            </w:r>
          </w:p>
        </w:tc>
        <w:tc>
          <w:tcPr>
            <w:tcW w:w="3140" w:type="dxa"/>
            <w:tcBorders/>
            <w:vAlign w:val="center"/>
          </w:tcPr>
          <w:p>
            <w:pPr>
              <w:jc w:val="left"/>
            </w:pPr>
            <w:r>
              <w:rPr>
                <w:rFonts w:ascii="宋体" w:eastAsia="宋体" w:hAnsi="宋体" w:cs="宋体"/>
                <w:b w:val="0"/>
                <w:i w:val="0"/>
                <w:color w:val="000000"/>
                <w:sz w:val="13"/>
              </w:rPr>
              <w:t xml:space="preserve">事业运行</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jc w:val="right"/>
            </w:pPr>
            <w:r>
              <w:rPr>
                <w:rFonts w:ascii="宋体" w:eastAsia="宋体" w:hAnsi="宋体" w:cs="宋体"/>
                <w:b w:val="0"/>
                <w:i w:val="0"/>
                <w:color w:val="000000"/>
                <w:sz w:val="13"/>
              </w:rPr>
              <w:t xml:space="preserve">417.84</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206</w:t>
            </w:r>
          </w:p>
        </w:tc>
        <w:tc>
          <w:tcPr>
            <w:tcW w:w="3140" w:type="dxa"/>
            <w:tcBorders/>
            <w:vAlign w:val="center"/>
          </w:tcPr>
          <w:p>
            <w:pPr>
              <w:jc w:val="left"/>
            </w:pPr>
            <w:r>
              <w:rPr>
                <w:rFonts w:ascii="宋体" w:eastAsia="宋体" w:hAnsi="宋体" w:cs="宋体"/>
                <w:b w:val="0"/>
                <w:i w:val="0"/>
                <w:color w:val="000000"/>
                <w:sz w:val="13"/>
              </w:rPr>
              <w:t xml:space="preserve">科学技术支出</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20601</w:t>
            </w:r>
          </w:p>
        </w:tc>
        <w:tc>
          <w:tcPr>
            <w:tcW w:w="3140" w:type="dxa"/>
            <w:tcBorders/>
            <w:vAlign w:val="center"/>
          </w:tcPr>
          <w:p>
            <w:pPr>
              <w:jc w:val="left"/>
            </w:pPr>
            <w:r>
              <w:rPr>
                <w:rFonts w:ascii="宋体" w:eastAsia="宋体" w:hAnsi="宋体" w:cs="宋体"/>
                <w:b w:val="0"/>
                <w:i w:val="0"/>
                <w:color w:val="000000"/>
                <w:sz w:val="13"/>
              </w:rPr>
              <w:t xml:space="preserve">科学技术管理事务</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2060199</w:t>
            </w:r>
          </w:p>
        </w:tc>
        <w:tc>
          <w:tcPr>
            <w:tcW w:w="3140" w:type="dxa"/>
            <w:tcBorders/>
            <w:vAlign w:val="center"/>
          </w:tcPr>
          <w:p>
            <w:pPr>
              <w:jc w:val="left"/>
            </w:pPr>
            <w:r>
              <w:rPr>
                <w:rFonts w:ascii="宋体" w:eastAsia="宋体" w:hAnsi="宋体" w:cs="宋体"/>
                <w:b w:val="0"/>
                <w:i w:val="0"/>
                <w:color w:val="000000"/>
                <w:sz w:val="13"/>
              </w:rPr>
              <w:t xml:space="preserve">其他科学技术管理事务支出</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jc w:val="right"/>
            </w:pPr>
            <w:r>
              <w:rPr>
                <w:rFonts w:ascii="宋体" w:eastAsia="宋体" w:hAnsi="宋体" w:cs="宋体"/>
                <w:b w:val="0"/>
                <w:i w:val="0"/>
                <w:color w:val="000000"/>
                <w:sz w:val="13"/>
              </w:rPr>
              <w:t xml:space="preserve">6.61</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208</w:t>
            </w:r>
          </w:p>
        </w:tc>
        <w:tc>
          <w:tcPr>
            <w:tcW w:w="3140" w:type="dxa"/>
            <w:tcBorders/>
            <w:vAlign w:val="center"/>
          </w:tcPr>
          <w:p>
            <w:pPr>
              <w:jc w:val="left"/>
            </w:pPr>
            <w:r>
              <w:rPr>
                <w:rFonts w:ascii="宋体" w:eastAsia="宋体" w:hAnsi="宋体" w:cs="宋体"/>
                <w:b w:val="0"/>
                <w:i w:val="0"/>
                <w:color w:val="000000"/>
                <w:sz w:val="13"/>
              </w:rPr>
              <w:t xml:space="preserve">社会保障和就业支出</w:t>
            </w:r>
          </w:p>
        </w:tc>
        <w:tc>
          <w:tcPr>
            <w:tcW w:w="980" w:type="dxa"/>
            <w:tcBorders/>
            <w:vAlign w:val="center"/>
          </w:tcPr>
          <w:p>
            <w:pPr>
              <w:jc w:val="right"/>
            </w:pPr>
            <w:r>
              <w:rPr>
                <w:rFonts w:ascii="宋体" w:eastAsia="宋体" w:hAnsi="宋体" w:cs="宋体"/>
                <w:b w:val="0"/>
                <w:i w:val="0"/>
                <w:color w:val="000000"/>
                <w:sz w:val="13"/>
              </w:rPr>
              <w:t xml:space="preserve">98.77</w:t>
            </w:r>
          </w:p>
        </w:tc>
        <w:tc>
          <w:tcPr>
            <w:tcW w:w="980" w:type="dxa"/>
            <w:tcBorders/>
            <w:vAlign w:val="center"/>
          </w:tcPr>
          <w:p>
            <w:pPr>
              <w:jc w:val="right"/>
            </w:pPr>
            <w:r>
              <w:rPr>
                <w:rFonts w:ascii="宋体" w:eastAsia="宋体" w:hAnsi="宋体" w:cs="宋体"/>
                <w:b w:val="0"/>
                <w:i w:val="0"/>
                <w:color w:val="000000"/>
                <w:sz w:val="13"/>
              </w:rPr>
              <w:t xml:space="preserve">98.77</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20805</w:t>
            </w:r>
          </w:p>
        </w:tc>
        <w:tc>
          <w:tcPr>
            <w:tcW w:w="3140" w:type="dxa"/>
            <w:tcBorders/>
            <w:vAlign w:val="center"/>
          </w:tcPr>
          <w:p>
            <w:pPr>
              <w:jc w:val="left"/>
            </w:pPr>
            <w:r>
              <w:rPr>
                <w:rFonts w:ascii="宋体" w:eastAsia="宋体" w:hAnsi="宋体" w:cs="宋体"/>
                <w:b w:val="0"/>
                <w:i w:val="0"/>
                <w:color w:val="000000"/>
                <w:sz w:val="13"/>
              </w:rPr>
              <w:t xml:space="preserve">行政事业单位养老支出</w:t>
            </w:r>
          </w:p>
        </w:tc>
        <w:tc>
          <w:tcPr>
            <w:tcW w:w="980" w:type="dxa"/>
            <w:tcBorders/>
            <w:vAlign w:val="center"/>
          </w:tcPr>
          <w:p>
            <w:pPr>
              <w:jc w:val="right"/>
            </w:pPr>
            <w:r>
              <w:rPr>
                <w:rFonts w:ascii="宋体" w:eastAsia="宋体" w:hAnsi="宋体" w:cs="宋体"/>
                <w:b w:val="0"/>
                <w:i w:val="0"/>
                <w:color w:val="000000"/>
                <w:sz w:val="13"/>
              </w:rPr>
              <w:t xml:space="preserve">98.77</w:t>
            </w:r>
          </w:p>
        </w:tc>
        <w:tc>
          <w:tcPr>
            <w:tcW w:w="980" w:type="dxa"/>
            <w:tcBorders/>
            <w:vAlign w:val="center"/>
          </w:tcPr>
          <w:p>
            <w:pPr>
              <w:jc w:val="right"/>
            </w:pPr>
            <w:r>
              <w:rPr>
                <w:rFonts w:ascii="宋体" w:eastAsia="宋体" w:hAnsi="宋体" w:cs="宋体"/>
                <w:b w:val="0"/>
                <w:i w:val="0"/>
                <w:color w:val="000000"/>
                <w:sz w:val="13"/>
              </w:rPr>
              <w:t xml:space="preserve">98.77</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2080505</w:t>
            </w:r>
          </w:p>
        </w:tc>
        <w:tc>
          <w:tcPr>
            <w:tcW w:w="3140" w:type="dxa"/>
            <w:tcBorders/>
            <w:vAlign w:val="center"/>
          </w:tcPr>
          <w:p>
            <w:pPr>
              <w:jc w:val="left"/>
            </w:pPr>
            <w:r>
              <w:rPr>
                <w:rFonts w:ascii="宋体" w:eastAsia="宋体" w:hAnsi="宋体" w:cs="宋体"/>
                <w:b w:val="0"/>
                <w:i w:val="0"/>
                <w:color w:val="000000"/>
                <w:sz w:val="13"/>
              </w:rPr>
              <w:t xml:space="preserve">机关事业单位基本养老保险缴费支出</w:t>
            </w:r>
          </w:p>
        </w:tc>
        <w:tc>
          <w:tcPr>
            <w:tcW w:w="980" w:type="dxa"/>
            <w:tcBorders/>
            <w:vAlign w:val="center"/>
          </w:tcPr>
          <w:p>
            <w:pPr>
              <w:jc w:val="right"/>
            </w:pPr>
            <w:r>
              <w:rPr>
                <w:rFonts w:ascii="宋体" w:eastAsia="宋体" w:hAnsi="宋体" w:cs="宋体"/>
                <w:b w:val="0"/>
                <w:i w:val="0"/>
                <w:color w:val="000000"/>
                <w:sz w:val="13"/>
              </w:rPr>
              <w:t xml:space="preserve">85.56</w:t>
            </w:r>
          </w:p>
        </w:tc>
        <w:tc>
          <w:tcPr>
            <w:tcW w:w="980" w:type="dxa"/>
            <w:tcBorders/>
            <w:vAlign w:val="center"/>
          </w:tcPr>
          <w:p>
            <w:pPr>
              <w:jc w:val="right"/>
            </w:pPr>
            <w:r>
              <w:rPr>
                <w:rFonts w:ascii="宋体" w:eastAsia="宋体" w:hAnsi="宋体" w:cs="宋体"/>
                <w:b w:val="0"/>
                <w:i w:val="0"/>
                <w:color w:val="000000"/>
                <w:sz w:val="13"/>
              </w:rPr>
              <w:t xml:space="preserve">85.56</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2080506</w:t>
            </w:r>
          </w:p>
        </w:tc>
        <w:tc>
          <w:tcPr>
            <w:tcW w:w="3140" w:type="dxa"/>
            <w:tcBorders/>
            <w:vAlign w:val="center"/>
          </w:tcPr>
          <w:p>
            <w:pPr>
              <w:jc w:val="left"/>
            </w:pPr>
            <w:r>
              <w:rPr>
                <w:rFonts w:ascii="宋体" w:eastAsia="宋体" w:hAnsi="宋体" w:cs="宋体"/>
                <w:b w:val="0"/>
                <w:i w:val="0"/>
                <w:color w:val="000000"/>
                <w:sz w:val="13"/>
              </w:rPr>
              <w:t xml:space="preserve">机关事业单位职业年金缴费支出</w:t>
            </w:r>
          </w:p>
        </w:tc>
        <w:tc>
          <w:tcPr>
            <w:tcW w:w="980" w:type="dxa"/>
            <w:tcBorders/>
            <w:vAlign w:val="center"/>
          </w:tcPr>
          <w:p>
            <w:pPr>
              <w:jc w:val="right"/>
            </w:pPr>
            <w:r>
              <w:rPr>
                <w:rFonts w:ascii="宋体" w:eastAsia="宋体" w:hAnsi="宋体" w:cs="宋体"/>
                <w:b w:val="0"/>
                <w:i w:val="0"/>
                <w:color w:val="000000"/>
                <w:sz w:val="13"/>
              </w:rPr>
              <w:t xml:space="preserve">13.21</w:t>
            </w:r>
          </w:p>
        </w:tc>
        <w:tc>
          <w:tcPr>
            <w:tcW w:w="980" w:type="dxa"/>
            <w:tcBorders/>
            <w:vAlign w:val="center"/>
          </w:tcPr>
          <w:p>
            <w:pPr>
              <w:jc w:val="right"/>
            </w:pPr>
            <w:r>
              <w:rPr>
                <w:rFonts w:ascii="宋体" w:eastAsia="宋体" w:hAnsi="宋体" w:cs="宋体"/>
                <w:b w:val="0"/>
                <w:i w:val="0"/>
                <w:color w:val="000000"/>
                <w:sz w:val="13"/>
              </w:rPr>
              <w:t xml:space="preserve">13.21</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210</w:t>
            </w:r>
          </w:p>
        </w:tc>
        <w:tc>
          <w:tcPr>
            <w:tcW w:w="3140" w:type="dxa"/>
            <w:tcBorders/>
            <w:vAlign w:val="center"/>
          </w:tcPr>
          <w:p>
            <w:pPr>
              <w:jc w:val="left"/>
            </w:pPr>
            <w:r>
              <w:rPr>
                <w:rFonts w:ascii="宋体" w:eastAsia="宋体" w:hAnsi="宋体" w:cs="宋体"/>
                <w:b w:val="0"/>
                <w:i w:val="0"/>
                <w:color w:val="000000"/>
                <w:sz w:val="13"/>
              </w:rPr>
              <w:t xml:space="preserve">卫生健康支出</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21011</w:t>
            </w:r>
          </w:p>
        </w:tc>
        <w:tc>
          <w:tcPr>
            <w:tcW w:w="3140" w:type="dxa"/>
            <w:tcBorders/>
            <w:vAlign w:val="center"/>
          </w:tcPr>
          <w:p>
            <w:pPr>
              <w:jc w:val="left"/>
            </w:pPr>
            <w:r>
              <w:rPr>
                <w:rFonts w:ascii="宋体" w:eastAsia="宋体" w:hAnsi="宋体" w:cs="宋体"/>
                <w:b w:val="0"/>
                <w:i w:val="0"/>
                <w:color w:val="000000"/>
                <w:sz w:val="13"/>
              </w:rPr>
              <w:t xml:space="preserve">行政事业单位医疗</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2101102</w:t>
            </w:r>
          </w:p>
        </w:tc>
        <w:tc>
          <w:tcPr>
            <w:tcW w:w="3140" w:type="dxa"/>
            <w:tcBorders/>
            <w:vAlign w:val="center"/>
          </w:tcPr>
          <w:p>
            <w:pPr>
              <w:jc w:val="left"/>
            </w:pPr>
            <w:r>
              <w:rPr>
                <w:rFonts w:ascii="宋体" w:eastAsia="宋体" w:hAnsi="宋体" w:cs="宋体"/>
                <w:b w:val="0"/>
                <w:i w:val="0"/>
                <w:color w:val="000000"/>
                <w:sz w:val="13"/>
              </w:rPr>
              <w:t xml:space="preserve">事业单位医疗</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jc w:val="right"/>
            </w:pPr>
            <w:r>
              <w:rPr>
                <w:rFonts w:ascii="宋体" w:eastAsia="宋体" w:hAnsi="宋体" w:cs="宋体"/>
                <w:b w:val="0"/>
                <w:i w:val="0"/>
                <w:color w:val="000000"/>
                <w:sz w:val="13"/>
              </w:rPr>
              <w:t xml:space="preserve">39.19</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221</w:t>
            </w:r>
          </w:p>
        </w:tc>
        <w:tc>
          <w:tcPr>
            <w:tcW w:w="3140" w:type="dxa"/>
            <w:tcBorders/>
            <w:vAlign w:val="center"/>
          </w:tcPr>
          <w:p>
            <w:pPr>
              <w:jc w:val="left"/>
            </w:pPr>
            <w:r>
              <w:rPr>
                <w:rFonts w:ascii="宋体" w:eastAsia="宋体" w:hAnsi="宋体" w:cs="宋体"/>
                <w:b w:val="0"/>
                <w:i w:val="0"/>
                <w:color w:val="000000"/>
                <w:sz w:val="13"/>
              </w:rPr>
              <w:t xml:space="preserve">住房保障支出</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22102</w:t>
            </w:r>
          </w:p>
        </w:tc>
        <w:tc>
          <w:tcPr>
            <w:tcW w:w="3140" w:type="dxa"/>
            <w:tcBorders/>
            <w:vAlign w:val="center"/>
          </w:tcPr>
          <w:p>
            <w:pPr>
              <w:jc w:val="left"/>
            </w:pPr>
            <w:r>
              <w:rPr>
                <w:rFonts w:ascii="宋体" w:eastAsia="宋体" w:hAnsi="宋体" w:cs="宋体"/>
                <w:b w:val="0"/>
                <w:i w:val="0"/>
                <w:color w:val="000000"/>
                <w:sz w:val="13"/>
              </w:rPr>
              <w:t xml:space="preserve">住房改革支出</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92"/>
          <w:jc w:val="center"/>
        </w:trPr>
        <w:tc>
          <w:tcPr>
            <w:tcW w:w="840" w:type="dxa"/>
            <w:tcBorders/>
            <w:vAlign w:val="center"/>
          </w:tcPr>
          <w:p>
            <w:pPr>
              <w:jc w:val="left"/>
            </w:pPr>
            <w:r>
              <w:rPr>
                <w:rFonts w:ascii="宋体" w:eastAsia="宋体" w:hAnsi="宋体" w:cs="宋体"/>
                <w:b w:val="0"/>
                <w:i w:val="0"/>
                <w:color w:val="000000"/>
                <w:sz w:val="13"/>
              </w:rPr>
              <w:t xml:space="preserve">2210201</w:t>
            </w:r>
          </w:p>
        </w:tc>
        <w:tc>
          <w:tcPr>
            <w:tcW w:w="3140" w:type="dxa"/>
            <w:tcBorders/>
            <w:vAlign w:val="center"/>
          </w:tcPr>
          <w:p>
            <w:pPr>
              <w:jc w:val="left"/>
            </w:pPr>
            <w:r>
              <w:rPr>
                <w:rFonts w:ascii="宋体" w:eastAsia="宋体" w:hAnsi="宋体" w:cs="宋体"/>
                <w:b w:val="0"/>
                <w:i w:val="0"/>
                <w:color w:val="000000"/>
                <w:sz w:val="13"/>
              </w:rPr>
              <w:t xml:space="preserve">住房公积金</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jc w:val="right"/>
            </w:pPr>
            <w:r>
              <w:rPr>
                <w:rFonts w:ascii="宋体" w:eastAsia="宋体" w:hAnsi="宋体" w:cs="宋体"/>
                <w:b w:val="0"/>
                <w:i w:val="0"/>
                <w:color w:val="000000"/>
                <w:sz w:val="13"/>
              </w:rPr>
              <w:t xml:space="preserve">75.13</w:t>
            </w:r>
          </w:p>
        </w:tc>
        <w:tc>
          <w:tcPr>
            <w:tcW w:w="980" w:type="dxa"/>
            <w:tcBorders/>
            <w:vAlign w:val="center"/>
          </w:tcPr>
          <w:p>
            <w:pPr/>
          </w:p>
        </w:tc>
        <w:tc>
          <w:tcPr>
            <w:tcW w:w="980" w:type="dxa"/>
            <w:tcBorders/>
            <w:vAlign w:val="center"/>
          </w:tcPr>
          <w:p>
            <w:pPr/>
          </w:p>
        </w:tc>
        <w:tc>
          <w:tcPr>
            <w:tcW w:w="980" w:type="dxa"/>
            <w:tcBorders/>
            <w:vAlign w:val="center"/>
          </w:tcPr>
          <w:p>
            <w:pPr/>
          </w:p>
        </w:tc>
        <w:tc>
          <w:tcPr>
            <w:tcW w:w="980" w:type="dxa"/>
            <w:tcBorders/>
            <w:vAlign w:val="center"/>
          </w:tcPr>
          <w:p>
            <w:pPr/>
          </w:p>
        </w:tc>
        <w:tc>
          <w:tcPr>
            <w:tcW w:w="912" w:type="dxa"/>
            <w:tcBorders/>
            <w:vAlign w:val="center"/>
          </w:tcPr>
          <w:p>
            <w:pPr/>
          </w:p>
        </w:tc>
      </w:tr>
      <w:tr>
        <w:trPr>
          <w:trHeight w:hRule="exact" w:val="278"/>
          <w:jc w:val="center"/>
        </w:trPr>
        <w:tc>
          <w:tcPr>
            <w:tcW w:w="10772" w:type="dxa"/>
            <w:gridSpan w:val="9"/>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3"/>
              </w:rPr>
              <w:t xml:space="preserve">注：本表反映部门本年度取得的各项收入情况。</w:t>
            </w:r>
          </w:p>
        </w:tc>
      </w:tr>
      <w:tr>
        <w:trPr>
          <w:trHeight w:hRule="exact" w:val="278"/>
          <w:jc w:val="center"/>
        </w:trPr>
        <w:tc>
          <w:tcPr>
            <w:tcW w:w="10772" w:type="dxa"/>
            <w:gridSpan w:val="9"/>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3"/>
              </w:rPr>
              <w:t xml:space="preserve">    本表金额转换成万元时，因四舍五入可能存在尾差。</w:t>
            </w:r>
          </w:p>
        </w:tc>
      </w:tr>
      <w:tr>
        <w:trPr>
          <w:trHeight w:hRule="exact" w:val="278"/>
          <w:jc w:val="center"/>
        </w:trPr>
        <w:tc>
          <w:tcPr>
            <w:tcW w:w="10772" w:type="dxa"/>
            <w:gridSpan w:val="9"/>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3"/>
              </w:rPr>
              <w:t xml:space="preserve">    如本表为空，则我部门本年度无此类资金收支余。</w:t>
            </w:r>
          </w:p>
        </w:tc>
      </w:tr>
    </w:tbl>
    <w:p>
      <w:pPr>
        <w:snapToGrid w:val="0"/>
        <w:spacing w:before="0" w:after="0" w:line="0"/>
        <w:sectPr>
          <w:pgSz w:w="11906" w:h="16838" w:orient="portrait"/>
          <w:pgMar w:top="567" w:right="567" w:bottom="567" w:left="567" w:header="851" w:footer="992" w:gutter="0"/>
          <w:pgBorders/>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公开03表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3440"/>
        <w:gridCol w:w="1060"/>
        <w:gridCol w:w="1060"/>
        <w:gridCol w:w="1060"/>
        <w:gridCol w:w="1060"/>
        <w:gridCol w:w="1060"/>
        <w:gridCol w:w="1132"/>
      </w:tblGrid>
      <w:tr>
        <w:trPr>
          <w:trHeight w:hRule="exact" w:val="305"/>
          <w:jc w:val="center"/>
        </w:trPr>
        <w:tc>
          <w:tcPr>
            <w:tcW w:w="4340" w:type="dxa"/>
            <w:gridSpan w:val="2"/>
            <w:vAlign w:val="center"/>
          </w:tcPr>
          <w:p>
            <w:pPr>
              <w:jc w:val="center"/>
            </w:pPr>
            <w:r>
              <w:rPr>
                <w:rFonts w:ascii="宋体" w:eastAsia="宋体" w:hAnsi="宋体" w:cs="宋体"/>
                <w:b w:val="0"/>
                <w:i w:val="0"/>
                <w:color w:val="000000"/>
                <w:sz w:val="14"/>
              </w:rPr>
              <w:t xml:space="preserve">项目</w:t>
            </w:r>
          </w:p>
        </w:tc>
        <w:tc>
          <w:tcPr>
            <w:tcW w:w="1060" w:type="dxa"/>
            <w:vMerge w:val="restart"/>
            <w:vAlign w:val="center"/>
          </w:tcPr>
          <w:p>
            <w:pPr>
              <w:jc w:val="center"/>
            </w:pPr>
            <w:r>
              <w:rPr>
                <w:rFonts w:ascii="宋体" w:eastAsia="宋体" w:hAnsi="宋体" w:cs="宋体"/>
                <w:b w:val="0"/>
                <w:i w:val="0"/>
                <w:color w:val="000000"/>
                <w:sz w:val="14"/>
              </w:rPr>
              <w:t xml:space="preserve">本年支出合计</w:t>
            </w:r>
          </w:p>
        </w:tc>
        <w:tc>
          <w:tcPr>
            <w:tcW w:w="1060" w:type="dxa"/>
            <w:vMerge w:val="restart"/>
            <w:vAlign w:val="center"/>
          </w:tcPr>
          <w:p>
            <w:pPr>
              <w:jc w:val="center"/>
            </w:pPr>
            <w:r>
              <w:rPr>
                <w:rFonts w:ascii="宋体" w:eastAsia="宋体" w:hAnsi="宋体" w:cs="宋体"/>
                <w:b w:val="0"/>
                <w:i w:val="0"/>
                <w:color w:val="000000"/>
                <w:sz w:val="14"/>
              </w:rPr>
              <w:t xml:space="preserve">基本支出</w:t>
            </w:r>
          </w:p>
        </w:tc>
        <w:tc>
          <w:tcPr>
            <w:tcW w:w="1060" w:type="dxa"/>
            <w:vMerge w:val="restart"/>
            <w:vAlign w:val="center"/>
          </w:tcPr>
          <w:p>
            <w:pPr>
              <w:jc w:val="center"/>
            </w:pPr>
            <w:r>
              <w:rPr>
                <w:rFonts w:ascii="宋体" w:eastAsia="宋体" w:hAnsi="宋体" w:cs="宋体"/>
                <w:b w:val="0"/>
                <w:i w:val="0"/>
                <w:color w:val="000000"/>
                <w:sz w:val="14"/>
              </w:rPr>
              <w:t xml:space="preserve">项目支出</w:t>
            </w:r>
          </w:p>
        </w:tc>
        <w:tc>
          <w:tcPr>
            <w:tcW w:w="1060" w:type="dxa"/>
            <w:vMerge w:val="restart"/>
            <w:vAlign w:val="center"/>
          </w:tcPr>
          <w:p>
            <w:pPr>
              <w:jc w:val="center"/>
            </w:pPr>
            <w:r>
              <w:rPr>
                <w:rFonts w:ascii="宋体" w:eastAsia="宋体" w:hAnsi="宋体" w:cs="宋体"/>
                <w:b w:val="0"/>
                <w:i w:val="0"/>
                <w:color w:val="000000"/>
                <w:sz w:val="14"/>
              </w:rPr>
              <w:t xml:space="preserve">上缴上级支出</w:t>
            </w:r>
          </w:p>
        </w:tc>
        <w:tc>
          <w:tcPr>
            <w:tcW w:w="1060" w:type="dxa"/>
            <w:vMerge w:val="restart"/>
            <w:vAlign w:val="center"/>
          </w:tcPr>
          <w:p>
            <w:pPr>
              <w:jc w:val="center"/>
            </w:pPr>
            <w:r>
              <w:rPr>
                <w:rFonts w:ascii="宋体" w:eastAsia="宋体" w:hAnsi="宋体" w:cs="宋体"/>
                <w:b w:val="0"/>
                <w:i w:val="0"/>
                <w:color w:val="000000"/>
                <w:sz w:val="14"/>
              </w:rPr>
              <w:t xml:space="preserve">经营支出</w:t>
            </w:r>
          </w:p>
        </w:tc>
        <w:tc>
          <w:tcPr>
            <w:tcW w:w="1132" w:type="dxa"/>
            <w:vMerge w:val="restart"/>
            <w:vAlign w:val="center"/>
          </w:tcPr>
          <w:p>
            <w:pPr>
              <w:jc w:val="center"/>
            </w:pPr>
            <w:r>
              <w:rPr>
                <w:rFonts w:ascii="宋体" w:eastAsia="宋体" w:hAnsi="宋体" w:cs="宋体"/>
                <w:b w:val="0"/>
                <w:i w:val="0"/>
                <w:color w:val="000000"/>
                <w:sz w:val="14"/>
              </w:rPr>
              <w:t xml:space="preserve">对附属单位补助支出</w:t>
            </w:r>
          </w:p>
        </w:tc>
      </w:tr>
      <w:tr>
        <w:trPr>
          <w:trHeight w:hRule="exact" w:val="305"/>
          <w:jc w:val="center"/>
        </w:trPr>
        <w:tc>
          <w:tcPr>
            <w:tcW w:w="900" w:type="dxa"/>
            <w:vMerge w:val="restart"/>
            <w:vAlign w:val="center"/>
          </w:tcPr>
          <w:p>
            <w:pPr>
              <w:jc w:val="center"/>
            </w:pPr>
            <w:r>
              <w:rPr>
                <w:rFonts w:ascii="宋体" w:eastAsia="宋体" w:hAnsi="宋体" w:cs="宋体"/>
                <w:b w:val="0"/>
                <w:i w:val="0"/>
                <w:color w:val="000000"/>
                <w:sz w:val="14"/>
              </w:rPr>
              <w:t xml:space="preserve">功能分类科目编码</w:t>
            </w:r>
          </w:p>
        </w:tc>
        <w:tc>
          <w:tcPr>
            <w:tcW w:w="3440" w:type="dxa"/>
            <w:vMerge w:val="restart"/>
            <w:vAlign w:val="center"/>
          </w:tcPr>
          <w:p>
            <w:pPr>
              <w:jc w:val="center"/>
            </w:pPr>
            <w:r>
              <w:rPr>
                <w:rFonts w:ascii="宋体" w:eastAsia="宋体" w:hAnsi="宋体" w:cs="宋体"/>
                <w:b w:val="0"/>
                <w:i w:val="0"/>
                <w:color w:val="000000"/>
                <w:sz w:val="14"/>
              </w:rPr>
              <w:t xml:space="preserve">科目名称</w:t>
            </w:r>
          </w:p>
        </w:tc>
        <w:tc>
          <w:tcPr>
            <w:tcW w:w="1060" w:type="dxa"/>
            <w:vMerge/>
            <w:vAlign w:val="center"/>
          </w:tcPr>
          <w:p>
            <w:pPr/>
          </w:p>
        </w:tc>
        <w:tc>
          <w:tcPr>
            <w:tcW w:w="1060" w:type="dxa"/>
            <w:vMerge/>
            <w:vAlign w:val="center"/>
          </w:tcPr>
          <w:p>
            <w:pPr/>
          </w:p>
        </w:tc>
        <w:tc>
          <w:tcPr>
            <w:tcW w:w="1060" w:type="dxa"/>
            <w:vMerge/>
            <w:vAlign w:val="center"/>
          </w:tcPr>
          <w:p>
            <w:pPr/>
          </w:p>
        </w:tc>
        <w:tc>
          <w:tcPr>
            <w:tcW w:w="1060" w:type="dxa"/>
            <w:vMerge/>
            <w:vAlign w:val="center"/>
          </w:tcPr>
          <w:p>
            <w:pPr/>
          </w:p>
        </w:tc>
        <w:tc>
          <w:tcPr>
            <w:tcW w:w="1060" w:type="dxa"/>
            <w:vMerge/>
            <w:vAlign w:val="center"/>
          </w:tcPr>
          <w:p>
            <w:pPr/>
          </w:p>
        </w:tc>
        <w:tc>
          <w:tcPr>
            <w:tcW w:w="1132" w:type="dxa"/>
            <w:vMerge/>
            <w:vAlign w:val="center"/>
          </w:tcPr>
          <w:p>
            <w:pPr/>
          </w:p>
        </w:tc>
      </w:tr>
      <w:tr>
        <w:trPr>
          <w:trHeight w:hRule="exact" w:val="305"/>
          <w:jc w:val="center"/>
        </w:trPr>
        <w:tc>
          <w:tcPr>
            <w:tcW w:w="900" w:type="dxa"/>
            <w:vMerge/>
            <w:tcBorders/>
            <w:vAlign w:val="center"/>
          </w:tcPr>
          <w:p>
            <w:pPr/>
          </w:p>
        </w:tc>
        <w:tc>
          <w:tcPr>
            <w:tcW w:w="344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132" w:type="dxa"/>
            <w:vMerge/>
            <w:tcBorders/>
            <w:vAlign w:val="center"/>
          </w:tcPr>
          <w:p>
            <w:pPr/>
          </w:p>
        </w:tc>
      </w:tr>
      <w:tr>
        <w:trPr>
          <w:trHeight w:hRule="exact" w:val="305"/>
          <w:jc w:val="center"/>
        </w:trPr>
        <w:tc>
          <w:tcPr>
            <w:tcW w:w="900" w:type="dxa"/>
            <w:vMerge/>
            <w:tcBorders/>
            <w:vAlign w:val="center"/>
          </w:tcPr>
          <w:p>
            <w:pPr/>
          </w:p>
        </w:tc>
        <w:tc>
          <w:tcPr>
            <w:tcW w:w="344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132" w:type="dxa"/>
            <w:vMerge/>
            <w:tcBorders/>
            <w:vAlign w:val="center"/>
          </w:tcPr>
          <w:p>
            <w:pPr/>
          </w:p>
        </w:tc>
      </w:tr>
      <w:tr>
        <w:trPr>
          <w:trHeight w:hRule="exact" w:val="321"/>
          <w:jc w:val="center"/>
        </w:trPr>
        <w:tc>
          <w:tcPr>
            <w:tcW w:w="4340" w:type="dxa"/>
            <w:gridSpan w:val="2"/>
            <w:tcBorders/>
            <w:vAlign w:val="center"/>
          </w:tcPr>
          <w:p>
            <w:pPr>
              <w:jc w:val="center"/>
            </w:pPr>
            <w:r>
              <w:rPr>
                <w:rFonts w:ascii="宋体" w:eastAsia="宋体" w:hAnsi="宋体" w:cs="宋体"/>
                <w:b w:val="0"/>
                <w:i w:val="0"/>
                <w:color w:val="000000"/>
                <w:sz w:val="14"/>
              </w:rPr>
              <w:t xml:space="preserve">栏次</w:t>
            </w:r>
          </w:p>
        </w:tc>
        <w:tc>
          <w:tcPr>
            <w:tcW w:w="1060" w:type="dxa"/>
            <w:tcBorders/>
            <w:vAlign w:val="center"/>
          </w:tcPr>
          <w:p>
            <w:pPr>
              <w:jc w:val="center"/>
            </w:pPr>
            <w:r>
              <w:rPr>
                <w:rFonts w:ascii="宋体" w:eastAsia="宋体" w:hAnsi="宋体" w:cs="宋体"/>
                <w:b w:val="0"/>
                <w:i w:val="0"/>
                <w:color w:val="000000"/>
                <w:sz w:val="14"/>
              </w:rPr>
              <w:t xml:space="preserve">1</w:t>
            </w:r>
          </w:p>
        </w:tc>
        <w:tc>
          <w:tcPr>
            <w:tcW w:w="1060" w:type="dxa"/>
            <w:tcBorders/>
            <w:vAlign w:val="center"/>
          </w:tcPr>
          <w:p>
            <w:pPr>
              <w:jc w:val="center"/>
            </w:pPr>
            <w:r>
              <w:rPr>
                <w:rFonts w:ascii="宋体" w:eastAsia="宋体" w:hAnsi="宋体" w:cs="宋体"/>
                <w:b w:val="0"/>
                <w:i w:val="0"/>
                <w:color w:val="000000"/>
                <w:sz w:val="14"/>
              </w:rPr>
              <w:t xml:space="preserve">2</w:t>
            </w:r>
          </w:p>
        </w:tc>
        <w:tc>
          <w:tcPr>
            <w:tcW w:w="1060" w:type="dxa"/>
            <w:tcBorders/>
            <w:vAlign w:val="center"/>
          </w:tcPr>
          <w:p>
            <w:pPr>
              <w:jc w:val="center"/>
            </w:pPr>
            <w:r>
              <w:rPr>
                <w:rFonts w:ascii="宋体" w:eastAsia="宋体" w:hAnsi="宋体" w:cs="宋体"/>
                <w:b w:val="0"/>
                <w:i w:val="0"/>
                <w:color w:val="000000"/>
                <w:sz w:val="14"/>
              </w:rPr>
              <w:t xml:space="preserve">3</w:t>
            </w:r>
          </w:p>
        </w:tc>
        <w:tc>
          <w:tcPr>
            <w:tcW w:w="1060" w:type="dxa"/>
            <w:tcBorders/>
            <w:vAlign w:val="center"/>
          </w:tcPr>
          <w:p>
            <w:pPr>
              <w:jc w:val="center"/>
            </w:pPr>
            <w:r>
              <w:rPr>
                <w:rFonts w:ascii="宋体" w:eastAsia="宋体" w:hAnsi="宋体" w:cs="宋体"/>
                <w:b w:val="0"/>
                <w:i w:val="0"/>
                <w:color w:val="000000"/>
                <w:sz w:val="14"/>
              </w:rPr>
              <w:t xml:space="preserve">4</w:t>
            </w:r>
          </w:p>
        </w:tc>
        <w:tc>
          <w:tcPr>
            <w:tcW w:w="1060" w:type="dxa"/>
            <w:tcBorders/>
            <w:vAlign w:val="center"/>
          </w:tcPr>
          <w:p>
            <w:pPr>
              <w:jc w:val="center"/>
            </w:pPr>
            <w:r>
              <w:rPr>
                <w:rFonts w:ascii="宋体" w:eastAsia="宋体" w:hAnsi="宋体" w:cs="宋体"/>
                <w:b w:val="0"/>
                <w:i w:val="0"/>
                <w:color w:val="000000"/>
                <w:sz w:val="14"/>
              </w:rPr>
              <w:t xml:space="preserve">5</w:t>
            </w:r>
          </w:p>
        </w:tc>
        <w:tc>
          <w:tcPr>
            <w:tcW w:w="1132" w:type="dxa"/>
            <w:tcBorders/>
            <w:vAlign w:val="center"/>
          </w:tcPr>
          <w:p>
            <w:pPr>
              <w:jc w:val="center"/>
            </w:pPr>
            <w:r>
              <w:rPr>
                <w:rFonts w:ascii="宋体" w:eastAsia="宋体" w:hAnsi="宋体" w:cs="宋体"/>
                <w:b w:val="0"/>
                <w:i w:val="0"/>
                <w:color w:val="000000"/>
                <w:sz w:val="14"/>
              </w:rPr>
              <w:t xml:space="preserve">6</w:t>
            </w:r>
          </w:p>
        </w:tc>
      </w:tr>
      <w:tr>
        <w:trPr>
          <w:trHeight w:hRule="exact" w:val="321"/>
          <w:jc w:val="center"/>
        </w:trPr>
        <w:tc>
          <w:tcPr>
            <w:tcW w:w="4340" w:type="dxa"/>
            <w:gridSpan w:val="2"/>
            <w:tcBorders/>
            <w:vAlign w:val="center"/>
          </w:tcPr>
          <w:p>
            <w:pPr>
              <w:jc w:val="center"/>
            </w:pPr>
            <w:r>
              <w:rPr>
                <w:rFonts w:ascii="宋体" w:eastAsia="宋体" w:hAnsi="宋体" w:cs="宋体"/>
                <w:b w:val="0"/>
                <w:i w:val="0"/>
                <w:color w:val="000000"/>
                <w:sz w:val="14"/>
              </w:rPr>
              <w:t xml:space="preserve">合计</w:t>
            </w:r>
          </w:p>
        </w:tc>
        <w:tc>
          <w:tcPr>
            <w:tcW w:w="1060" w:type="dxa"/>
            <w:tcBorders/>
            <w:vAlign w:val="center"/>
          </w:tcPr>
          <w:p>
            <w:pPr>
              <w:jc w:val="right"/>
            </w:pPr>
            <w:r>
              <w:rPr>
                <w:rFonts w:ascii="宋体" w:eastAsia="宋体" w:hAnsi="宋体" w:cs="宋体"/>
                <w:b/>
                <w:i w:val="0"/>
                <w:color w:val="000000"/>
                <w:sz w:val="14"/>
              </w:rPr>
              <w:t xml:space="preserve">637.54</w:t>
            </w:r>
          </w:p>
        </w:tc>
        <w:tc>
          <w:tcPr>
            <w:tcW w:w="1060" w:type="dxa"/>
            <w:tcBorders/>
            <w:vAlign w:val="center"/>
          </w:tcPr>
          <w:p>
            <w:pPr>
              <w:jc w:val="right"/>
            </w:pPr>
            <w:r>
              <w:rPr>
                <w:rFonts w:ascii="宋体" w:eastAsia="宋体" w:hAnsi="宋体" w:cs="宋体"/>
                <w:b/>
                <w:i w:val="0"/>
                <w:color w:val="000000"/>
                <w:sz w:val="14"/>
              </w:rPr>
              <w:t xml:space="preserve">637.54</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201</w:t>
            </w:r>
          </w:p>
        </w:tc>
        <w:tc>
          <w:tcPr>
            <w:tcW w:w="3440" w:type="dxa"/>
            <w:tcBorders/>
            <w:vAlign w:val="center"/>
          </w:tcPr>
          <w:p>
            <w:pPr>
              <w:jc w:val="left"/>
            </w:pPr>
            <w:r>
              <w:rPr>
                <w:rFonts w:ascii="宋体" w:eastAsia="宋体" w:hAnsi="宋体" w:cs="宋体"/>
                <w:b w:val="0"/>
                <w:i w:val="0"/>
                <w:color w:val="000000"/>
                <w:sz w:val="14"/>
              </w:rPr>
              <w:t xml:space="preserve">一般公共服务支出</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20103</w:t>
            </w:r>
          </w:p>
        </w:tc>
        <w:tc>
          <w:tcPr>
            <w:tcW w:w="3440" w:type="dxa"/>
            <w:tcBorders/>
            <w:vAlign w:val="center"/>
          </w:tcPr>
          <w:p>
            <w:pPr>
              <w:jc w:val="left"/>
            </w:pPr>
            <w:r>
              <w:rPr>
                <w:rFonts w:ascii="宋体" w:eastAsia="宋体" w:hAnsi="宋体" w:cs="宋体"/>
                <w:b w:val="0"/>
                <w:i w:val="0"/>
                <w:color w:val="000000"/>
                <w:sz w:val="14"/>
              </w:rPr>
              <w:t xml:space="preserve">政府办公厅（室）及相关机构事务</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2010350</w:t>
            </w:r>
          </w:p>
        </w:tc>
        <w:tc>
          <w:tcPr>
            <w:tcW w:w="3440" w:type="dxa"/>
            <w:tcBorders/>
            <w:vAlign w:val="center"/>
          </w:tcPr>
          <w:p>
            <w:pPr>
              <w:jc w:val="left"/>
            </w:pPr>
            <w:r>
              <w:rPr>
                <w:rFonts w:ascii="宋体" w:eastAsia="宋体" w:hAnsi="宋体" w:cs="宋体"/>
                <w:b w:val="0"/>
                <w:i w:val="0"/>
                <w:color w:val="000000"/>
                <w:sz w:val="14"/>
              </w:rPr>
              <w:t xml:space="preserve">事业运行</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jc w:val="right"/>
            </w:pPr>
            <w:r>
              <w:rPr>
                <w:rFonts w:ascii="宋体" w:eastAsia="宋体" w:hAnsi="宋体" w:cs="宋体"/>
                <w:b w:val="0"/>
                <w:i w:val="0"/>
                <w:color w:val="000000"/>
                <w:sz w:val="14"/>
              </w:rPr>
              <w:t xml:space="preserve">417.84</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206</w:t>
            </w:r>
          </w:p>
        </w:tc>
        <w:tc>
          <w:tcPr>
            <w:tcW w:w="3440" w:type="dxa"/>
            <w:tcBorders/>
            <w:vAlign w:val="center"/>
          </w:tcPr>
          <w:p>
            <w:pPr>
              <w:jc w:val="left"/>
            </w:pPr>
            <w:r>
              <w:rPr>
                <w:rFonts w:ascii="宋体" w:eastAsia="宋体" w:hAnsi="宋体" w:cs="宋体"/>
                <w:b w:val="0"/>
                <w:i w:val="0"/>
                <w:color w:val="000000"/>
                <w:sz w:val="14"/>
              </w:rPr>
              <w:t xml:space="preserve">科学技术支出</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20601</w:t>
            </w:r>
          </w:p>
        </w:tc>
        <w:tc>
          <w:tcPr>
            <w:tcW w:w="3440" w:type="dxa"/>
            <w:tcBorders/>
            <w:vAlign w:val="center"/>
          </w:tcPr>
          <w:p>
            <w:pPr>
              <w:jc w:val="left"/>
            </w:pPr>
            <w:r>
              <w:rPr>
                <w:rFonts w:ascii="宋体" w:eastAsia="宋体" w:hAnsi="宋体" w:cs="宋体"/>
                <w:b w:val="0"/>
                <w:i w:val="0"/>
                <w:color w:val="000000"/>
                <w:sz w:val="14"/>
              </w:rPr>
              <w:t xml:space="preserve">科学技术管理事务</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2060199</w:t>
            </w:r>
          </w:p>
        </w:tc>
        <w:tc>
          <w:tcPr>
            <w:tcW w:w="3440" w:type="dxa"/>
            <w:tcBorders/>
            <w:vAlign w:val="center"/>
          </w:tcPr>
          <w:p>
            <w:pPr>
              <w:jc w:val="left"/>
            </w:pPr>
            <w:r>
              <w:rPr>
                <w:rFonts w:ascii="宋体" w:eastAsia="宋体" w:hAnsi="宋体" w:cs="宋体"/>
                <w:b w:val="0"/>
                <w:i w:val="0"/>
                <w:color w:val="000000"/>
                <w:sz w:val="14"/>
              </w:rPr>
              <w:t xml:space="preserve">其他科学技术管理事务支出</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jc w:val="right"/>
            </w:pPr>
            <w:r>
              <w:rPr>
                <w:rFonts w:ascii="宋体" w:eastAsia="宋体" w:hAnsi="宋体" w:cs="宋体"/>
                <w:b w:val="0"/>
                <w:i w:val="0"/>
                <w:color w:val="000000"/>
                <w:sz w:val="14"/>
              </w:rPr>
              <w:t xml:space="preserve">6.61</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208</w:t>
            </w:r>
          </w:p>
        </w:tc>
        <w:tc>
          <w:tcPr>
            <w:tcW w:w="3440" w:type="dxa"/>
            <w:tcBorders/>
            <w:vAlign w:val="center"/>
          </w:tcPr>
          <w:p>
            <w:pPr>
              <w:jc w:val="left"/>
            </w:pPr>
            <w:r>
              <w:rPr>
                <w:rFonts w:ascii="宋体" w:eastAsia="宋体" w:hAnsi="宋体" w:cs="宋体"/>
                <w:b w:val="0"/>
                <w:i w:val="0"/>
                <w:color w:val="000000"/>
                <w:sz w:val="14"/>
              </w:rPr>
              <w:t xml:space="preserve">社会保障和就业支出</w:t>
            </w:r>
          </w:p>
        </w:tc>
        <w:tc>
          <w:tcPr>
            <w:tcW w:w="1060" w:type="dxa"/>
            <w:tcBorders/>
            <w:vAlign w:val="center"/>
          </w:tcPr>
          <w:p>
            <w:pPr>
              <w:jc w:val="right"/>
            </w:pPr>
            <w:r>
              <w:rPr>
                <w:rFonts w:ascii="宋体" w:eastAsia="宋体" w:hAnsi="宋体" w:cs="宋体"/>
                <w:b w:val="0"/>
                <w:i w:val="0"/>
                <w:color w:val="000000"/>
                <w:sz w:val="14"/>
              </w:rPr>
              <w:t xml:space="preserve">98.77</w:t>
            </w:r>
          </w:p>
        </w:tc>
        <w:tc>
          <w:tcPr>
            <w:tcW w:w="1060" w:type="dxa"/>
            <w:tcBorders/>
            <w:vAlign w:val="center"/>
          </w:tcPr>
          <w:p>
            <w:pPr>
              <w:jc w:val="right"/>
            </w:pPr>
            <w:r>
              <w:rPr>
                <w:rFonts w:ascii="宋体" w:eastAsia="宋体" w:hAnsi="宋体" w:cs="宋体"/>
                <w:b w:val="0"/>
                <w:i w:val="0"/>
                <w:color w:val="000000"/>
                <w:sz w:val="14"/>
              </w:rPr>
              <w:t xml:space="preserve">98.77</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20805</w:t>
            </w:r>
          </w:p>
        </w:tc>
        <w:tc>
          <w:tcPr>
            <w:tcW w:w="3440" w:type="dxa"/>
            <w:tcBorders/>
            <w:vAlign w:val="center"/>
          </w:tcPr>
          <w:p>
            <w:pPr>
              <w:jc w:val="left"/>
            </w:pPr>
            <w:r>
              <w:rPr>
                <w:rFonts w:ascii="宋体" w:eastAsia="宋体" w:hAnsi="宋体" w:cs="宋体"/>
                <w:b w:val="0"/>
                <w:i w:val="0"/>
                <w:color w:val="000000"/>
                <w:sz w:val="14"/>
              </w:rPr>
              <w:t xml:space="preserve">行政事业单位养老支出</w:t>
            </w:r>
          </w:p>
        </w:tc>
        <w:tc>
          <w:tcPr>
            <w:tcW w:w="1060" w:type="dxa"/>
            <w:tcBorders/>
            <w:vAlign w:val="center"/>
          </w:tcPr>
          <w:p>
            <w:pPr>
              <w:jc w:val="right"/>
            </w:pPr>
            <w:r>
              <w:rPr>
                <w:rFonts w:ascii="宋体" w:eastAsia="宋体" w:hAnsi="宋体" w:cs="宋体"/>
                <w:b w:val="0"/>
                <w:i w:val="0"/>
                <w:color w:val="000000"/>
                <w:sz w:val="14"/>
              </w:rPr>
              <w:t xml:space="preserve">98.77</w:t>
            </w:r>
          </w:p>
        </w:tc>
        <w:tc>
          <w:tcPr>
            <w:tcW w:w="1060" w:type="dxa"/>
            <w:tcBorders/>
            <w:vAlign w:val="center"/>
          </w:tcPr>
          <w:p>
            <w:pPr>
              <w:jc w:val="right"/>
            </w:pPr>
            <w:r>
              <w:rPr>
                <w:rFonts w:ascii="宋体" w:eastAsia="宋体" w:hAnsi="宋体" w:cs="宋体"/>
                <w:b w:val="0"/>
                <w:i w:val="0"/>
                <w:color w:val="000000"/>
                <w:sz w:val="14"/>
              </w:rPr>
              <w:t xml:space="preserve">98.77</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2080505</w:t>
            </w:r>
          </w:p>
        </w:tc>
        <w:tc>
          <w:tcPr>
            <w:tcW w:w="3440" w:type="dxa"/>
            <w:tcBorders/>
            <w:vAlign w:val="center"/>
          </w:tcPr>
          <w:p>
            <w:pPr>
              <w:jc w:val="left"/>
            </w:pPr>
            <w:r>
              <w:rPr>
                <w:rFonts w:ascii="宋体" w:eastAsia="宋体" w:hAnsi="宋体" w:cs="宋体"/>
                <w:b w:val="0"/>
                <w:i w:val="0"/>
                <w:color w:val="000000"/>
                <w:sz w:val="14"/>
              </w:rPr>
              <w:t xml:space="preserve">机关事业单位基本养老保险缴费支出</w:t>
            </w:r>
          </w:p>
        </w:tc>
        <w:tc>
          <w:tcPr>
            <w:tcW w:w="1060" w:type="dxa"/>
            <w:tcBorders/>
            <w:vAlign w:val="center"/>
          </w:tcPr>
          <w:p>
            <w:pPr>
              <w:jc w:val="right"/>
            </w:pPr>
            <w:r>
              <w:rPr>
                <w:rFonts w:ascii="宋体" w:eastAsia="宋体" w:hAnsi="宋体" w:cs="宋体"/>
                <w:b w:val="0"/>
                <w:i w:val="0"/>
                <w:color w:val="000000"/>
                <w:sz w:val="14"/>
              </w:rPr>
              <w:t xml:space="preserve">85.56</w:t>
            </w:r>
          </w:p>
        </w:tc>
        <w:tc>
          <w:tcPr>
            <w:tcW w:w="1060" w:type="dxa"/>
            <w:tcBorders/>
            <w:vAlign w:val="center"/>
          </w:tcPr>
          <w:p>
            <w:pPr>
              <w:jc w:val="right"/>
            </w:pPr>
            <w:r>
              <w:rPr>
                <w:rFonts w:ascii="宋体" w:eastAsia="宋体" w:hAnsi="宋体" w:cs="宋体"/>
                <w:b w:val="0"/>
                <w:i w:val="0"/>
                <w:color w:val="000000"/>
                <w:sz w:val="14"/>
              </w:rPr>
              <w:t xml:space="preserve">85.56</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2080506</w:t>
            </w:r>
          </w:p>
        </w:tc>
        <w:tc>
          <w:tcPr>
            <w:tcW w:w="3440" w:type="dxa"/>
            <w:tcBorders/>
            <w:vAlign w:val="center"/>
          </w:tcPr>
          <w:p>
            <w:pPr>
              <w:jc w:val="left"/>
            </w:pPr>
            <w:r>
              <w:rPr>
                <w:rFonts w:ascii="宋体" w:eastAsia="宋体" w:hAnsi="宋体" w:cs="宋体"/>
                <w:b w:val="0"/>
                <w:i w:val="0"/>
                <w:color w:val="000000"/>
                <w:sz w:val="14"/>
              </w:rPr>
              <w:t xml:space="preserve">机关事业单位职业年金缴费支出</w:t>
            </w:r>
          </w:p>
        </w:tc>
        <w:tc>
          <w:tcPr>
            <w:tcW w:w="1060" w:type="dxa"/>
            <w:tcBorders/>
            <w:vAlign w:val="center"/>
          </w:tcPr>
          <w:p>
            <w:pPr>
              <w:jc w:val="right"/>
            </w:pPr>
            <w:r>
              <w:rPr>
                <w:rFonts w:ascii="宋体" w:eastAsia="宋体" w:hAnsi="宋体" w:cs="宋体"/>
                <w:b w:val="0"/>
                <w:i w:val="0"/>
                <w:color w:val="000000"/>
                <w:sz w:val="14"/>
              </w:rPr>
              <w:t xml:space="preserve">13.21</w:t>
            </w:r>
          </w:p>
        </w:tc>
        <w:tc>
          <w:tcPr>
            <w:tcW w:w="1060" w:type="dxa"/>
            <w:tcBorders/>
            <w:vAlign w:val="center"/>
          </w:tcPr>
          <w:p>
            <w:pPr>
              <w:jc w:val="right"/>
            </w:pPr>
            <w:r>
              <w:rPr>
                <w:rFonts w:ascii="宋体" w:eastAsia="宋体" w:hAnsi="宋体" w:cs="宋体"/>
                <w:b w:val="0"/>
                <w:i w:val="0"/>
                <w:color w:val="000000"/>
                <w:sz w:val="14"/>
              </w:rPr>
              <w:t xml:space="preserve">13.21</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210</w:t>
            </w:r>
          </w:p>
        </w:tc>
        <w:tc>
          <w:tcPr>
            <w:tcW w:w="3440" w:type="dxa"/>
            <w:tcBorders/>
            <w:vAlign w:val="center"/>
          </w:tcPr>
          <w:p>
            <w:pPr>
              <w:jc w:val="left"/>
            </w:pPr>
            <w:r>
              <w:rPr>
                <w:rFonts w:ascii="宋体" w:eastAsia="宋体" w:hAnsi="宋体" w:cs="宋体"/>
                <w:b w:val="0"/>
                <w:i w:val="0"/>
                <w:color w:val="000000"/>
                <w:sz w:val="14"/>
              </w:rPr>
              <w:t xml:space="preserve">卫生健康支出</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21011</w:t>
            </w:r>
          </w:p>
        </w:tc>
        <w:tc>
          <w:tcPr>
            <w:tcW w:w="3440" w:type="dxa"/>
            <w:tcBorders/>
            <w:vAlign w:val="center"/>
          </w:tcPr>
          <w:p>
            <w:pPr>
              <w:jc w:val="left"/>
            </w:pPr>
            <w:r>
              <w:rPr>
                <w:rFonts w:ascii="宋体" w:eastAsia="宋体" w:hAnsi="宋体" w:cs="宋体"/>
                <w:b w:val="0"/>
                <w:i w:val="0"/>
                <w:color w:val="000000"/>
                <w:sz w:val="14"/>
              </w:rPr>
              <w:t xml:space="preserve">行政事业单位医疗</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2101102</w:t>
            </w:r>
          </w:p>
        </w:tc>
        <w:tc>
          <w:tcPr>
            <w:tcW w:w="3440" w:type="dxa"/>
            <w:tcBorders/>
            <w:vAlign w:val="center"/>
          </w:tcPr>
          <w:p>
            <w:pPr>
              <w:jc w:val="left"/>
            </w:pPr>
            <w:r>
              <w:rPr>
                <w:rFonts w:ascii="宋体" w:eastAsia="宋体" w:hAnsi="宋体" w:cs="宋体"/>
                <w:b w:val="0"/>
                <w:i w:val="0"/>
                <w:color w:val="000000"/>
                <w:sz w:val="14"/>
              </w:rPr>
              <w:t xml:space="preserve">事业单位医疗</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jc w:val="right"/>
            </w:pPr>
            <w:r>
              <w:rPr>
                <w:rFonts w:ascii="宋体" w:eastAsia="宋体" w:hAnsi="宋体" w:cs="宋体"/>
                <w:b w:val="0"/>
                <w:i w:val="0"/>
                <w:color w:val="000000"/>
                <w:sz w:val="14"/>
              </w:rPr>
              <w:t xml:space="preserve">39.19</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221</w:t>
            </w:r>
          </w:p>
        </w:tc>
        <w:tc>
          <w:tcPr>
            <w:tcW w:w="3440" w:type="dxa"/>
            <w:tcBorders/>
            <w:vAlign w:val="center"/>
          </w:tcPr>
          <w:p>
            <w:pPr>
              <w:jc w:val="left"/>
            </w:pPr>
            <w:r>
              <w:rPr>
                <w:rFonts w:ascii="宋体" w:eastAsia="宋体" w:hAnsi="宋体" w:cs="宋体"/>
                <w:b w:val="0"/>
                <w:i w:val="0"/>
                <w:color w:val="000000"/>
                <w:sz w:val="14"/>
              </w:rPr>
              <w:t xml:space="preserve">住房保障支出</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22102</w:t>
            </w:r>
          </w:p>
        </w:tc>
        <w:tc>
          <w:tcPr>
            <w:tcW w:w="3440" w:type="dxa"/>
            <w:tcBorders/>
            <w:vAlign w:val="center"/>
          </w:tcPr>
          <w:p>
            <w:pPr>
              <w:jc w:val="left"/>
            </w:pPr>
            <w:r>
              <w:rPr>
                <w:rFonts w:ascii="宋体" w:eastAsia="宋体" w:hAnsi="宋体" w:cs="宋体"/>
                <w:b w:val="0"/>
                <w:i w:val="0"/>
                <w:color w:val="000000"/>
                <w:sz w:val="14"/>
              </w:rPr>
              <w:t xml:space="preserve">住房改革支出</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21"/>
          <w:jc w:val="center"/>
        </w:trPr>
        <w:tc>
          <w:tcPr>
            <w:tcW w:w="900" w:type="dxa"/>
            <w:tcBorders/>
            <w:vAlign w:val="center"/>
          </w:tcPr>
          <w:p>
            <w:pPr>
              <w:jc w:val="left"/>
            </w:pPr>
            <w:r>
              <w:rPr>
                <w:rFonts w:ascii="宋体" w:eastAsia="宋体" w:hAnsi="宋体" w:cs="宋体"/>
                <w:b w:val="0"/>
                <w:i w:val="0"/>
                <w:color w:val="000000"/>
                <w:sz w:val="14"/>
              </w:rPr>
              <w:t xml:space="preserve">2210201</w:t>
            </w:r>
          </w:p>
        </w:tc>
        <w:tc>
          <w:tcPr>
            <w:tcW w:w="3440" w:type="dxa"/>
            <w:tcBorders/>
            <w:vAlign w:val="center"/>
          </w:tcPr>
          <w:p>
            <w:pPr>
              <w:jc w:val="left"/>
            </w:pPr>
            <w:r>
              <w:rPr>
                <w:rFonts w:ascii="宋体" w:eastAsia="宋体" w:hAnsi="宋体" w:cs="宋体"/>
                <w:b w:val="0"/>
                <w:i w:val="0"/>
                <w:color w:val="000000"/>
                <w:sz w:val="14"/>
              </w:rPr>
              <w:t xml:space="preserve">住房公积金</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jc w:val="right"/>
            </w:pPr>
            <w:r>
              <w:rPr>
                <w:rFonts w:ascii="宋体" w:eastAsia="宋体" w:hAnsi="宋体" w:cs="宋体"/>
                <w:b w:val="0"/>
                <w:i w:val="0"/>
                <w:color w:val="000000"/>
                <w:sz w:val="14"/>
              </w:rPr>
              <w:t xml:space="preserve">75.13</w:t>
            </w: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05"/>
          <w:jc w:val="center"/>
        </w:trPr>
        <w:tc>
          <w:tcPr>
            <w:tcW w:w="10772"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注：本表反映部门本年度各项支出情况。</w:t>
            </w:r>
          </w:p>
        </w:tc>
      </w:tr>
      <w:tr>
        <w:trPr>
          <w:trHeight w:hRule="exact" w:val="305"/>
          <w:jc w:val="center"/>
        </w:trPr>
        <w:tc>
          <w:tcPr>
            <w:tcW w:w="10772"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r>
      <w:tr>
        <w:trPr>
          <w:trHeight w:hRule="exact" w:val="305"/>
          <w:jc w:val="center"/>
        </w:trPr>
        <w:tc>
          <w:tcPr>
            <w:tcW w:w="10772"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pgBorders/>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公开04表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336"/>
          <w:jc w:val="center"/>
        </w:trPr>
        <w:tc>
          <w:tcPr>
            <w:tcW w:w="3600" w:type="dxa"/>
            <w:gridSpan w:val="3"/>
            <w:vAlign w:val="center"/>
          </w:tcPr>
          <w:p>
            <w:pPr>
              <w:jc w:val="center"/>
            </w:pPr>
            <w:r>
              <w:rPr>
                <w:rFonts w:ascii="宋体" w:eastAsia="宋体" w:hAnsi="宋体" w:cs="宋体"/>
                <w:b w:val="0"/>
                <w:i w:val="0"/>
                <w:color w:val="000000"/>
                <w:sz w:val="14"/>
              </w:rPr>
              <w:t xml:space="preserve">收     入</w:t>
            </w:r>
          </w:p>
        </w:tc>
        <w:tc>
          <w:tcPr>
            <w:tcW w:w="7172" w:type="dxa"/>
            <w:gridSpan w:val="6"/>
            <w:vAlign w:val="center"/>
          </w:tcPr>
          <w:p>
            <w:pPr>
              <w:jc w:val="center"/>
            </w:pPr>
            <w:r>
              <w:rPr>
                <w:rFonts w:ascii="宋体" w:eastAsia="宋体" w:hAnsi="宋体" w:cs="宋体"/>
                <w:b w:val="0"/>
                <w:i w:val="0"/>
                <w:color w:val="000000"/>
                <w:sz w:val="14"/>
              </w:rPr>
              <w:t xml:space="preserve">支     出</w:t>
            </w:r>
          </w:p>
        </w:tc>
      </w:tr>
      <w:tr>
        <w:trPr>
          <w:trHeight w:hRule="exact" w:val="336"/>
          <w:jc w:val="center"/>
        </w:trPr>
        <w:tc>
          <w:tcPr>
            <w:tcW w:w="2120" w:type="dxa"/>
            <w:vMerge w:val="restart"/>
            <w:vAlign w:val="center"/>
          </w:tcPr>
          <w:p>
            <w:pPr>
              <w:jc w:val="center"/>
            </w:pPr>
            <w:r>
              <w:rPr>
                <w:rFonts w:ascii="宋体" w:eastAsia="宋体" w:hAnsi="宋体" w:cs="宋体"/>
                <w:b w:val="0"/>
                <w:i w:val="0"/>
                <w:color w:val="000000"/>
                <w:sz w:val="14"/>
              </w:rPr>
              <w:t xml:space="preserve">项目</w:t>
            </w:r>
          </w:p>
        </w:tc>
        <w:tc>
          <w:tcPr>
            <w:tcW w:w="380" w:type="dxa"/>
            <w:vMerge w:val="restart"/>
            <w:vAlign w:val="center"/>
          </w:tcPr>
          <w:p>
            <w:pPr>
              <w:jc w:val="center"/>
            </w:pPr>
            <w:r>
              <w:rPr>
                <w:rFonts w:ascii="宋体" w:eastAsia="宋体" w:hAnsi="宋体" w:cs="宋体"/>
                <w:b w:val="0"/>
                <w:i w:val="0"/>
                <w:color w:val="000000"/>
                <w:sz w:val="14"/>
              </w:rPr>
              <w:t xml:space="preserve">行次</w:t>
            </w:r>
          </w:p>
        </w:tc>
        <w:tc>
          <w:tcPr>
            <w:tcW w:w="1100" w:type="dxa"/>
            <w:vMerge w:val="restart"/>
            <w:vAlign w:val="center"/>
          </w:tcPr>
          <w:p>
            <w:pPr>
              <w:jc w:val="center"/>
            </w:pPr>
            <w:r>
              <w:rPr>
                <w:rFonts w:ascii="宋体" w:eastAsia="宋体" w:hAnsi="宋体" w:cs="宋体"/>
                <w:b w:val="0"/>
                <w:i w:val="0"/>
                <w:color w:val="000000"/>
                <w:sz w:val="14"/>
              </w:rPr>
              <w:t xml:space="preserve">金额</w:t>
            </w:r>
          </w:p>
        </w:tc>
        <w:tc>
          <w:tcPr>
            <w:tcW w:w="2380" w:type="dxa"/>
            <w:vMerge w:val="restart"/>
            <w:vAlign w:val="center"/>
          </w:tcPr>
          <w:p>
            <w:pPr>
              <w:jc w:val="center"/>
            </w:pPr>
            <w:r>
              <w:rPr>
                <w:rFonts w:ascii="宋体" w:eastAsia="宋体" w:hAnsi="宋体" w:cs="宋体"/>
                <w:b w:val="0"/>
                <w:i w:val="0"/>
                <w:color w:val="000000"/>
                <w:sz w:val="14"/>
              </w:rPr>
              <w:t xml:space="preserve">项目</w:t>
            </w:r>
          </w:p>
        </w:tc>
        <w:tc>
          <w:tcPr>
            <w:tcW w:w="380" w:type="dxa"/>
            <w:vMerge w:val="restart"/>
            <w:vAlign w:val="center"/>
          </w:tcPr>
          <w:p>
            <w:pPr>
              <w:jc w:val="center"/>
            </w:pPr>
            <w:r>
              <w:rPr>
                <w:rFonts w:ascii="宋体" w:eastAsia="宋体" w:hAnsi="宋体" w:cs="宋体"/>
                <w:b w:val="0"/>
                <w:i w:val="0"/>
                <w:color w:val="000000"/>
                <w:sz w:val="14"/>
              </w:rPr>
              <w:t xml:space="preserve">行次</w:t>
            </w:r>
          </w:p>
        </w:tc>
        <w:tc>
          <w:tcPr>
            <w:tcW w:w="1100" w:type="dxa"/>
            <w:vMerge w:val="restart"/>
            <w:vAlign w:val="center"/>
          </w:tcPr>
          <w:p>
            <w:pPr>
              <w:jc w:val="center"/>
            </w:pPr>
            <w:r>
              <w:rPr>
                <w:rFonts w:ascii="宋体" w:eastAsia="宋体" w:hAnsi="宋体" w:cs="宋体"/>
                <w:b w:val="0"/>
                <w:i w:val="0"/>
                <w:color w:val="000000"/>
                <w:sz w:val="14"/>
              </w:rPr>
              <w:t xml:space="preserve">合计</w:t>
            </w:r>
          </w:p>
        </w:tc>
        <w:tc>
          <w:tcPr>
            <w:tcW w:w="1100" w:type="dxa"/>
            <w:vMerge w:val="restart"/>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336"/>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336"/>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417.84</w:t>
            </w:r>
          </w:p>
        </w:tc>
        <w:tc>
          <w:tcPr>
            <w:tcW w:w="1100" w:type="dxa"/>
            <w:tcBorders/>
            <w:vAlign w:val="center"/>
          </w:tcPr>
          <w:p>
            <w:pPr>
              <w:jc w:val="right"/>
            </w:pPr>
            <w:r>
              <w:rPr>
                <w:rFonts w:ascii="宋体" w:eastAsia="宋体" w:hAnsi="宋体" w:cs="宋体"/>
                <w:b w:val="0"/>
                <w:i w:val="0"/>
                <w:color w:val="000000"/>
                <w:sz w:val="14"/>
              </w:rPr>
              <w:t xml:space="preserve">417.84</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jc w:val="right"/>
            </w:pPr>
            <w:r>
              <w:rPr>
                <w:rFonts w:ascii="宋体" w:eastAsia="宋体" w:hAnsi="宋体" w:cs="宋体"/>
                <w:b w:val="0"/>
                <w:i w:val="0"/>
                <w:color w:val="000000"/>
                <w:sz w:val="14"/>
              </w:rPr>
              <w:t xml:space="preserve">6.61</w:t>
            </w:r>
          </w:p>
        </w:tc>
        <w:tc>
          <w:tcPr>
            <w:tcW w:w="1100" w:type="dxa"/>
            <w:tcBorders/>
            <w:vAlign w:val="center"/>
          </w:tcPr>
          <w:p>
            <w:pPr>
              <w:jc w:val="right"/>
            </w:pPr>
            <w:r>
              <w:rPr>
                <w:rFonts w:ascii="宋体" w:eastAsia="宋体" w:hAnsi="宋体" w:cs="宋体"/>
                <w:b w:val="0"/>
                <w:i w:val="0"/>
                <w:color w:val="000000"/>
                <w:sz w:val="14"/>
              </w:rPr>
              <w:t xml:space="preserve">6.61</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98.77</w:t>
            </w:r>
          </w:p>
        </w:tc>
        <w:tc>
          <w:tcPr>
            <w:tcW w:w="1100" w:type="dxa"/>
            <w:tcBorders/>
            <w:vAlign w:val="center"/>
          </w:tcPr>
          <w:p>
            <w:pPr>
              <w:jc w:val="right"/>
            </w:pPr>
            <w:r>
              <w:rPr>
                <w:rFonts w:ascii="宋体" w:eastAsia="宋体" w:hAnsi="宋体" w:cs="宋体"/>
                <w:b w:val="0"/>
                <w:i w:val="0"/>
                <w:color w:val="000000"/>
                <w:sz w:val="14"/>
              </w:rPr>
              <w:t xml:space="preserve">98.77</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39.19</w:t>
            </w:r>
          </w:p>
        </w:tc>
        <w:tc>
          <w:tcPr>
            <w:tcW w:w="1100" w:type="dxa"/>
            <w:tcBorders/>
            <w:vAlign w:val="center"/>
          </w:tcPr>
          <w:p>
            <w:pPr>
              <w:jc w:val="right"/>
            </w:pPr>
            <w:r>
              <w:rPr>
                <w:rFonts w:ascii="宋体" w:eastAsia="宋体" w:hAnsi="宋体" w:cs="宋体"/>
                <w:b w:val="0"/>
                <w:i w:val="0"/>
                <w:color w:val="000000"/>
                <w:sz w:val="14"/>
              </w:rPr>
              <w:t xml:space="preserve">39.19</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75.13</w:t>
            </w:r>
          </w:p>
        </w:tc>
        <w:tc>
          <w:tcPr>
            <w:tcW w:w="1100" w:type="dxa"/>
            <w:tcBorders/>
            <w:vAlign w:val="center"/>
          </w:tcPr>
          <w:p>
            <w:pPr>
              <w:jc w:val="right"/>
            </w:pPr>
            <w:r>
              <w:rPr>
                <w:rFonts w:ascii="宋体" w:eastAsia="宋体" w:hAnsi="宋体" w:cs="宋体"/>
                <w:b w:val="0"/>
                <w:i w:val="0"/>
                <w:color w:val="000000"/>
                <w:sz w:val="14"/>
              </w:rPr>
              <w:t xml:space="preserve">75.13</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336"/>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1100" w:type="dxa"/>
            <w:tcBorders/>
            <w:vAlign w:val="center"/>
          </w:tcPr>
          <w:p>
            <w:pPr>
              <w:jc w:val="right"/>
            </w:pPr>
            <w:r>
              <w:rPr>
                <w:rFonts w:ascii="宋体" w:eastAsia="宋体" w:hAnsi="宋体" w:cs="宋体"/>
                <w:b w:val="0"/>
                <w:i w:val="0"/>
                <w:color w:val="000000"/>
                <w:sz w:val="14"/>
              </w:rPr>
              <w:t xml:space="preserve">637.54</w:t>
            </w:r>
          </w:p>
        </w:tc>
        <w:tc>
          <w:tcPr>
            <w:tcW w:w="1100" w:type="dxa"/>
            <w:tcBorders/>
            <w:vAlign w:val="center"/>
          </w:tcPr>
          <w:p>
            <w:pPr/>
          </w:p>
        </w:tc>
        <w:tc>
          <w:tcPr>
            <w:tcW w:w="1112" w:type="dxa"/>
            <w:tcBorders/>
            <w:vAlign w:val="center"/>
          </w:tcPr>
          <w:p>
            <w:pPr/>
          </w:p>
        </w:tc>
      </w:tr>
      <w:tr>
        <w:trPr>
          <w:trHeight w:hRule="exact" w:val="292"/>
          <w:jc w:val="center"/>
        </w:trPr>
        <w:tc>
          <w:tcPr>
            <w:tcW w:w="9660"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9660"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9660"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pgBorders/>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公开05表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40"/>
        <w:gridCol w:w="4300"/>
        <w:gridCol w:w="1780"/>
        <w:gridCol w:w="1780"/>
        <w:gridCol w:w="1772"/>
      </w:tblGrid>
      <w:tr>
        <w:trPr>
          <w:trHeight w:hRule="exact" w:val="459"/>
          <w:jc w:val="center"/>
        </w:trPr>
        <w:tc>
          <w:tcPr>
            <w:tcW w:w="5440" w:type="dxa"/>
            <w:gridSpan w:val="2"/>
            <w:vAlign w:val="center"/>
          </w:tcPr>
          <w:p>
            <w:pPr>
              <w:jc w:val="center"/>
            </w:pPr>
            <w:r>
              <w:rPr>
                <w:rFonts w:ascii="宋体" w:eastAsia="宋体" w:hAnsi="宋体" w:cs="宋体"/>
                <w:b w:val="0"/>
                <w:i w:val="0"/>
                <w:color w:val="000000"/>
                <w:sz w:val="18"/>
              </w:rPr>
              <w:t xml:space="preserve">项目</w:t>
            </w:r>
          </w:p>
        </w:tc>
        <w:tc>
          <w:tcPr>
            <w:tcW w:w="5332" w:type="dxa"/>
            <w:gridSpan w:val="3"/>
            <w:vAlign w:val="center"/>
          </w:tcPr>
          <w:p>
            <w:pPr>
              <w:jc w:val="center"/>
            </w:pPr>
            <w:r>
              <w:rPr>
                <w:rFonts w:ascii="宋体" w:eastAsia="宋体" w:hAnsi="宋体" w:cs="宋体"/>
                <w:b w:val="0"/>
                <w:i w:val="0"/>
                <w:color w:val="000000"/>
                <w:sz w:val="18"/>
              </w:rPr>
              <w:t xml:space="preserve">本年支出</w:t>
            </w:r>
          </w:p>
        </w:tc>
      </w:tr>
      <w:tr>
        <w:trPr>
          <w:trHeight w:hRule="exact" w:val="382"/>
          <w:jc w:val="center"/>
        </w:trPr>
        <w:tc>
          <w:tcPr>
            <w:tcW w:w="1140" w:type="dxa"/>
            <w:vMerge w:val="restart"/>
            <w:vAlign w:val="center"/>
          </w:tcPr>
          <w:p>
            <w:pPr>
              <w:jc w:val="center"/>
            </w:pPr>
            <w:r>
              <w:rPr>
                <w:rFonts w:ascii="宋体" w:eastAsia="宋体" w:hAnsi="宋体" w:cs="宋体"/>
                <w:b w:val="0"/>
                <w:i w:val="0"/>
                <w:color w:val="000000"/>
                <w:sz w:val="18"/>
              </w:rPr>
              <w:t xml:space="preserve">功能分类科目编码</w:t>
            </w:r>
          </w:p>
        </w:tc>
        <w:tc>
          <w:tcPr>
            <w:tcW w:w="4300" w:type="dxa"/>
            <w:vMerge w:val="restart"/>
            <w:vAlign w:val="center"/>
          </w:tcPr>
          <w:p>
            <w:pPr>
              <w:jc w:val="center"/>
            </w:pPr>
            <w:r>
              <w:rPr>
                <w:rFonts w:ascii="宋体" w:eastAsia="宋体" w:hAnsi="宋体" w:cs="宋体"/>
                <w:b w:val="0"/>
                <w:i w:val="0"/>
                <w:color w:val="000000"/>
                <w:sz w:val="18"/>
              </w:rPr>
              <w:t xml:space="preserve">科目名称</w:t>
            </w:r>
          </w:p>
        </w:tc>
        <w:tc>
          <w:tcPr>
            <w:tcW w:w="1780" w:type="dxa"/>
            <w:vMerge w:val="restart"/>
            <w:vAlign w:val="center"/>
          </w:tcPr>
          <w:p>
            <w:pPr>
              <w:jc w:val="center"/>
            </w:pPr>
            <w:r>
              <w:rPr>
                <w:rFonts w:ascii="宋体" w:eastAsia="宋体" w:hAnsi="宋体" w:cs="宋体"/>
                <w:b w:val="0"/>
                <w:i w:val="0"/>
                <w:color w:val="000000"/>
                <w:sz w:val="18"/>
              </w:rPr>
              <w:t xml:space="preserve">小计</w:t>
            </w:r>
          </w:p>
        </w:tc>
        <w:tc>
          <w:tcPr>
            <w:tcW w:w="1780" w:type="dxa"/>
            <w:vMerge w:val="restart"/>
            <w:vAlign w:val="center"/>
          </w:tcPr>
          <w:p>
            <w:pPr>
              <w:jc w:val="center"/>
            </w:pPr>
            <w:r>
              <w:rPr>
                <w:rFonts w:ascii="宋体" w:eastAsia="宋体" w:hAnsi="宋体" w:cs="宋体"/>
                <w:b w:val="0"/>
                <w:i w:val="0"/>
                <w:color w:val="000000"/>
                <w:sz w:val="18"/>
              </w:rPr>
              <w:t xml:space="preserve">基本支出</w:t>
            </w:r>
          </w:p>
        </w:tc>
        <w:tc>
          <w:tcPr>
            <w:tcW w:w="1772" w:type="dxa"/>
            <w:vMerge w:val="restart"/>
            <w:vAlign w:val="center"/>
          </w:tcPr>
          <w:p>
            <w:pPr>
              <w:jc w:val="center"/>
            </w:pPr>
            <w:r>
              <w:rPr>
                <w:rFonts w:ascii="宋体" w:eastAsia="宋体" w:hAnsi="宋体" w:cs="宋体"/>
                <w:b w:val="0"/>
                <w:i w:val="0"/>
                <w:color w:val="000000"/>
                <w:sz w:val="18"/>
              </w:rPr>
              <w:t xml:space="preserve">项目支出</w:t>
            </w:r>
          </w:p>
        </w:tc>
      </w:tr>
      <w:tr>
        <w:trPr>
          <w:trHeight w:hRule="exact" w:val="344"/>
          <w:jc w:val="center"/>
        </w:trPr>
        <w:tc>
          <w:tcPr>
            <w:tcW w:w="1140" w:type="dxa"/>
            <w:vMerge/>
            <w:tcBorders/>
            <w:vAlign w:val="center"/>
          </w:tcPr>
          <w:p>
            <w:pPr/>
          </w:p>
        </w:tc>
        <w:tc>
          <w:tcPr>
            <w:tcW w:w="4300" w:type="dxa"/>
            <w:vMerge/>
            <w:tcBorders/>
            <w:vAlign w:val="center"/>
          </w:tcPr>
          <w:p>
            <w:pPr/>
          </w:p>
        </w:tc>
        <w:tc>
          <w:tcPr>
            <w:tcW w:w="1780" w:type="dxa"/>
            <w:vMerge/>
            <w:tcBorders/>
            <w:vAlign w:val="center"/>
          </w:tcPr>
          <w:p>
            <w:pPr/>
          </w:p>
        </w:tc>
        <w:tc>
          <w:tcPr>
            <w:tcW w:w="1780" w:type="dxa"/>
            <w:vMerge/>
            <w:tcBorders/>
            <w:vAlign w:val="center"/>
          </w:tcPr>
          <w:p>
            <w:pPr/>
          </w:p>
        </w:tc>
        <w:tc>
          <w:tcPr>
            <w:tcW w:w="1772" w:type="dxa"/>
            <w:vMerge/>
            <w:tcBorders/>
            <w:vAlign w:val="center"/>
          </w:tcPr>
          <w:p>
            <w:pPr/>
          </w:p>
        </w:tc>
      </w:tr>
      <w:tr>
        <w:trPr>
          <w:trHeight w:hRule="exact" w:val="382"/>
          <w:jc w:val="center"/>
        </w:trPr>
        <w:tc>
          <w:tcPr>
            <w:tcW w:w="1140" w:type="dxa"/>
            <w:vMerge/>
            <w:tcBorders/>
            <w:vAlign w:val="center"/>
          </w:tcPr>
          <w:p>
            <w:pPr/>
          </w:p>
        </w:tc>
        <w:tc>
          <w:tcPr>
            <w:tcW w:w="4300" w:type="dxa"/>
            <w:vMerge/>
            <w:tcBorders/>
            <w:vAlign w:val="center"/>
          </w:tcPr>
          <w:p>
            <w:pPr/>
          </w:p>
        </w:tc>
        <w:tc>
          <w:tcPr>
            <w:tcW w:w="1780" w:type="dxa"/>
            <w:vMerge/>
            <w:tcBorders/>
            <w:vAlign w:val="center"/>
          </w:tcPr>
          <w:p>
            <w:pPr/>
          </w:p>
        </w:tc>
        <w:tc>
          <w:tcPr>
            <w:tcW w:w="1780" w:type="dxa"/>
            <w:vMerge/>
            <w:tcBorders/>
            <w:vAlign w:val="center"/>
          </w:tcPr>
          <w:p>
            <w:pPr/>
          </w:p>
        </w:tc>
        <w:tc>
          <w:tcPr>
            <w:tcW w:w="1772" w:type="dxa"/>
            <w:vMerge/>
            <w:tcBorders/>
            <w:vAlign w:val="center"/>
          </w:tcPr>
          <w:p>
            <w:pPr/>
          </w:p>
        </w:tc>
      </w:tr>
      <w:tr>
        <w:trPr>
          <w:trHeight w:hRule="exact" w:val="459"/>
          <w:jc w:val="center"/>
        </w:trPr>
        <w:tc>
          <w:tcPr>
            <w:tcW w:w="5440" w:type="dxa"/>
            <w:gridSpan w:val="2"/>
            <w:tcBorders/>
            <w:vAlign w:val="center"/>
          </w:tcPr>
          <w:p>
            <w:pPr>
              <w:jc w:val="center"/>
            </w:pPr>
            <w:r>
              <w:rPr>
                <w:rFonts w:ascii="宋体" w:eastAsia="宋体" w:hAnsi="宋体" w:cs="宋体"/>
                <w:b w:val="0"/>
                <w:i w:val="0"/>
                <w:color w:val="000000"/>
                <w:sz w:val="18"/>
              </w:rPr>
              <w:t xml:space="preserve">栏次</w:t>
            </w:r>
          </w:p>
        </w:tc>
        <w:tc>
          <w:tcPr>
            <w:tcW w:w="1780" w:type="dxa"/>
            <w:tcBorders/>
            <w:vAlign w:val="center"/>
          </w:tcPr>
          <w:p>
            <w:pPr>
              <w:jc w:val="center"/>
            </w:pPr>
            <w:r>
              <w:rPr>
                <w:rFonts w:ascii="宋体" w:eastAsia="宋体" w:hAnsi="宋体" w:cs="宋体"/>
                <w:b w:val="0"/>
                <w:i w:val="0"/>
                <w:color w:val="000000"/>
                <w:sz w:val="18"/>
              </w:rPr>
              <w:t xml:space="preserve">1</w:t>
            </w:r>
          </w:p>
        </w:tc>
        <w:tc>
          <w:tcPr>
            <w:tcW w:w="1780" w:type="dxa"/>
            <w:tcBorders/>
            <w:vAlign w:val="center"/>
          </w:tcPr>
          <w:p>
            <w:pPr>
              <w:jc w:val="center"/>
            </w:pPr>
            <w:r>
              <w:rPr>
                <w:rFonts w:ascii="宋体" w:eastAsia="宋体" w:hAnsi="宋体" w:cs="宋体"/>
                <w:b w:val="0"/>
                <w:i w:val="0"/>
                <w:color w:val="000000"/>
                <w:sz w:val="18"/>
              </w:rPr>
              <w:t xml:space="preserve">2</w:t>
            </w:r>
          </w:p>
        </w:tc>
        <w:tc>
          <w:tcPr>
            <w:tcW w:w="1772" w:type="dxa"/>
            <w:tcBorders/>
            <w:vAlign w:val="center"/>
          </w:tcPr>
          <w:p>
            <w:pPr>
              <w:jc w:val="center"/>
            </w:pPr>
            <w:r>
              <w:rPr>
                <w:rFonts w:ascii="宋体" w:eastAsia="宋体" w:hAnsi="宋体" w:cs="宋体"/>
                <w:b w:val="0"/>
                <w:i w:val="0"/>
                <w:color w:val="000000"/>
                <w:sz w:val="18"/>
              </w:rPr>
              <w:t xml:space="preserve">3</w:t>
            </w:r>
          </w:p>
        </w:tc>
      </w:tr>
      <w:tr>
        <w:trPr>
          <w:trHeight w:hRule="exact" w:val="459"/>
          <w:jc w:val="center"/>
        </w:trPr>
        <w:tc>
          <w:tcPr>
            <w:tcW w:w="5440" w:type="dxa"/>
            <w:gridSpan w:val="2"/>
            <w:tcBorders/>
            <w:vAlign w:val="center"/>
          </w:tcPr>
          <w:p>
            <w:pPr>
              <w:jc w:val="center"/>
            </w:pPr>
            <w:r>
              <w:rPr>
                <w:rFonts w:ascii="宋体" w:eastAsia="宋体" w:hAnsi="宋体" w:cs="宋体"/>
                <w:b w:val="0"/>
                <w:i w:val="0"/>
                <w:color w:val="000000"/>
                <w:sz w:val="18"/>
              </w:rPr>
              <w:t xml:space="preserve">合计</w:t>
            </w:r>
          </w:p>
        </w:tc>
        <w:tc>
          <w:tcPr>
            <w:tcW w:w="1780" w:type="dxa"/>
            <w:tcBorders/>
            <w:vAlign w:val="center"/>
          </w:tcPr>
          <w:p>
            <w:pPr>
              <w:jc w:val="right"/>
            </w:pPr>
            <w:r>
              <w:rPr>
                <w:rFonts w:ascii="宋体" w:eastAsia="宋体" w:hAnsi="宋体" w:cs="宋体"/>
                <w:b/>
                <w:i w:val="0"/>
                <w:color w:val="000000"/>
                <w:sz w:val="18"/>
              </w:rPr>
              <w:t xml:space="preserve">637.54</w:t>
            </w:r>
          </w:p>
        </w:tc>
        <w:tc>
          <w:tcPr>
            <w:tcW w:w="1780" w:type="dxa"/>
            <w:tcBorders/>
            <w:vAlign w:val="center"/>
          </w:tcPr>
          <w:p>
            <w:pPr>
              <w:jc w:val="right"/>
            </w:pPr>
            <w:r>
              <w:rPr>
                <w:rFonts w:ascii="宋体" w:eastAsia="宋体" w:hAnsi="宋体" w:cs="宋体"/>
                <w:b/>
                <w:i w:val="0"/>
                <w:color w:val="000000"/>
                <w:sz w:val="18"/>
              </w:rPr>
              <w:t xml:space="preserve">637.54</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201</w:t>
            </w:r>
          </w:p>
        </w:tc>
        <w:tc>
          <w:tcPr>
            <w:tcW w:w="4300" w:type="dxa"/>
            <w:tcBorders/>
            <w:vAlign w:val="center"/>
          </w:tcPr>
          <w:p>
            <w:pPr>
              <w:jc w:val="left"/>
            </w:pPr>
            <w:r>
              <w:rPr>
                <w:rFonts w:ascii="宋体" w:eastAsia="宋体" w:hAnsi="宋体" w:cs="宋体"/>
                <w:b w:val="0"/>
                <w:i w:val="0"/>
                <w:color w:val="000000"/>
                <w:sz w:val="18"/>
              </w:rPr>
              <w:t xml:space="preserve">一般公共服务支出</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20103</w:t>
            </w:r>
          </w:p>
        </w:tc>
        <w:tc>
          <w:tcPr>
            <w:tcW w:w="4300" w:type="dxa"/>
            <w:tcBorders/>
            <w:vAlign w:val="center"/>
          </w:tcPr>
          <w:p>
            <w:pPr>
              <w:jc w:val="left"/>
            </w:pPr>
            <w:r>
              <w:rPr>
                <w:rFonts w:ascii="宋体" w:eastAsia="宋体" w:hAnsi="宋体" w:cs="宋体"/>
                <w:b w:val="0"/>
                <w:i w:val="0"/>
                <w:color w:val="000000"/>
                <w:sz w:val="18"/>
              </w:rPr>
              <w:t xml:space="preserve">政府办公厅（室）及相关机构事务</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2010350</w:t>
            </w:r>
          </w:p>
        </w:tc>
        <w:tc>
          <w:tcPr>
            <w:tcW w:w="4300" w:type="dxa"/>
            <w:tcBorders/>
            <w:vAlign w:val="center"/>
          </w:tcPr>
          <w:p>
            <w:pPr>
              <w:jc w:val="left"/>
            </w:pPr>
            <w:r>
              <w:rPr>
                <w:rFonts w:ascii="宋体" w:eastAsia="宋体" w:hAnsi="宋体" w:cs="宋体"/>
                <w:b w:val="0"/>
                <w:i w:val="0"/>
                <w:color w:val="000000"/>
                <w:sz w:val="18"/>
              </w:rPr>
              <w:t xml:space="preserve">事业运行</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80" w:type="dxa"/>
            <w:tcBorders/>
            <w:vAlign w:val="center"/>
          </w:tcPr>
          <w:p>
            <w:pPr>
              <w:jc w:val="right"/>
            </w:pPr>
            <w:r>
              <w:rPr>
                <w:rFonts w:ascii="宋体" w:eastAsia="宋体" w:hAnsi="宋体" w:cs="宋体"/>
                <w:b w:val="0"/>
                <w:i w:val="0"/>
                <w:color w:val="000000"/>
                <w:sz w:val="18"/>
              </w:rPr>
              <w:t xml:space="preserve">417.84</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206</w:t>
            </w:r>
          </w:p>
        </w:tc>
        <w:tc>
          <w:tcPr>
            <w:tcW w:w="4300" w:type="dxa"/>
            <w:tcBorders/>
            <w:vAlign w:val="center"/>
          </w:tcPr>
          <w:p>
            <w:pPr>
              <w:jc w:val="left"/>
            </w:pPr>
            <w:r>
              <w:rPr>
                <w:rFonts w:ascii="宋体" w:eastAsia="宋体" w:hAnsi="宋体" w:cs="宋体"/>
                <w:b w:val="0"/>
                <w:i w:val="0"/>
                <w:color w:val="000000"/>
                <w:sz w:val="18"/>
              </w:rPr>
              <w:t xml:space="preserve">科学技术支出</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20601</w:t>
            </w:r>
          </w:p>
        </w:tc>
        <w:tc>
          <w:tcPr>
            <w:tcW w:w="4300" w:type="dxa"/>
            <w:tcBorders/>
            <w:vAlign w:val="center"/>
          </w:tcPr>
          <w:p>
            <w:pPr>
              <w:jc w:val="left"/>
            </w:pPr>
            <w:r>
              <w:rPr>
                <w:rFonts w:ascii="宋体" w:eastAsia="宋体" w:hAnsi="宋体" w:cs="宋体"/>
                <w:b w:val="0"/>
                <w:i w:val="0"/>
                <w:color w:val="000000"/>
                <w:sz w:val="18"/>
              </w:rPr>
              <w:t xml:space="preserve">科学技术管理事务</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2060199</w:t>
            </w:r>
          </w:p>
        </w:tc>
        <w:tc>
          <w:tcPr>
            <w:tcW w:w="4300" w:type="dxa"/>
            <w:tcBorders/>
            <w:vAlign w:val="center"/>
          </w:tcPr>
          <w:p>
            <w:pPr>
              <w:jc w:val="left"/>
            </w:pPr>
            <w:r>
              <w:rPr>
                <w:rFonts w:ascii="宋体" w:eastAsia="宋体" w:hAnsi="宋体" w:cs="宋体"/>
                <w:b w:val="0"/>
                <w:i w:val="0"/>
                <w:color w:val="000000"/>
                <w:sz w:val="18"/>
              </w:rPr>
              <w:t xml:space="preserve">其他科学技术管理事务支出</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80" w:type="dxa"/>
            <w:tcBorders/>
            <w:vAlign w:val="center"/>
          </w:tcPr>
          <w:p>
            <w:pPr>
              <w:jc w:val="right"/>
            </w:pPr>
            <w:r>
              <w:rPr>
                <w:rFonts w:ascii="宋体" w:eastAsia="宋体" w:hAnsi="宋体" w:cs="宋体"/>
                <w:b w:val="0"/>
                <w:i w:val="0"/>
                <w:color w:val="000000"/>
                <w:sz w:val="18"/>
              </w:rPr>
              <w:t xml:space="preserve">6.61</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208</w:t>
            </w:r>
          </w:p>
        </w:tc>
        <w:tc>
          <w:tcPr>
            <w:tcW w:w="4300" w:type="dxa"/>
            <w:tcBorders/>
            <w:vAlign w:val="center"/>
          </w:tcPr>
          <w:p>
            <w:pPr>
              <w:jc w:val="left"/>
            </w:pPr>
            <w:r>
              <w:rPr>
                <w:rFonts w:ascii="宋体" w:eastAsia="宋体" w:hAnsi="宋体" w:cs="宋体"/>
                <w:b w:val="0"/>
                <w:i w:val="0"/>
                <w:color w:val="000000"/>
                <w:sz w:val="18"/>
              </w:rPr>
              <w:t xml:space="preserve">社会保障和就业支出</w:t>
            </w:r>
          </w:p>
        </w:tc>
        <w:tc>
          <w:tcPr>
            <w:tcW w:w="1780" w:type="dxa"/>
            <w:tcBorders/>
            <w:vAlign w:val="center"/>
          </w:tcPr>
          <w:p>
            <w:pPr>
              <w:jc w:val="right"/>
            </w:pPr>
            <w:r>
              <w:rPr>
                <w:rFonts w:ascii="宋体" w:eastAsia="宋体" w:hAnsi="宋体" w:cs="宋体"/>
                <w:b w:val="0"/>
                <w:i w:val="0"/>
                <w:color w:val="000000"/>
                <w:sz w:val="18"/>
              </w:rPr>
              <w:t xml:space="preserve">98.77</w:t>
            </w:r>
          </w:p>
        </w:tc>
        <w:tc>
          <w:tcPr>
            <w:tcW w:w="1780" w:type="dxa"/>
            <w:tcBorders/>
            <w:vAlign w:val="center"/>
          </w:tcPr>
          <w:p>
            <w:pPr>
              <w:jc w:val="right"/>
            </w:pPr>
            <w:r>
              <w:rPr>
                <w:rFonts w:ascii="宋体" w:eastAsia="宋体" w:hAnsi="宋体" w:cs="宋体"/>
                <w:b w:val="0"/>
                <w:i w:val="0"/>
                <w:color w:val="000000"/>
                <w:sz w:val="18"/>
              </w:rPr>
              <w:t xml:space="preserve">98.77</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20805</w:t>
            </w:r>
          </w:p>
        </w:tc>
        <w:tc>
          <w:tcPr>
            <w:tcW w:w="4300" w:type="dxa"/>
            <w:tcBorders/>
            <w:vAlign w:val="center"/>
          </w:tcPr>
          <w:p>
            <w:pPr>
              <w:jc w:val="left"/>
            </w:pPr>
            <w:r>
              <w:rPr>
                <w:rFonts w:ascii="宋体" w:eastAsia="宋体" w:hAnsi="宋体" w:cs="宋体"/>
                <w:b w:val="0"/>
                <w:i w:val="0"/>
                <w:color w:val="000000"/>
                <w:sz w:val="18"/>
              </w:rPr>
              <w:t xml:space="preserve">行政事业单位养老支出</w:t>
            </w:r>
          </w:p>
        </w:tc>
        <w:tc>
          <w:tcPr>
            <w:tcW w:w="1780" w:type="dxa"/>
            <w:tcBorders/>
            <w:vAlign w:val="center"/>
          </w:tcPr>
          <w:p>
            <w:pPr>
              <w:jc w:val="right"/>
            </w:pPr>
            <w:r>
              <w:rPr>
                <w:rFonts w:ascii="宋体" w:eastAsia="宋体" w:hAnsi="宋体" w:cs="宋体"/>
                <w:b w:val="0"/>
                <w:i w:val="0"/>
                <w:color w:val="000000"/>
                <w:sz w:val="18"/>
              </w:rPr>
              <w:t xml:space="preserve">98.77</w:t>
            </w:r>
          </w:p>
        </w:tc>
        <w:tc>
          <w:tcPr>
            <w:tcW w:w="1780" w:type="dxa"/>
            <w:tcBorders/>
            <w:vAlign w:val="center"/>
          </w:tcPr>
          <w:p>
            <w:pPr>
              <w:jc w:val="right"/>
            </w:pPr>
            <w:r>
              <w:rPr>
                <w:rFonts w:ascii="宋体" w:eastAsia="宋体" w:hAnsi="宋体" w:cs="宋体"/>
                <w:b w:val="0"/>
                <w:i w:val="0"/>
                <w:color w:val="000000"/>
                <w:sz w:val="18"/>
              </w:rPr>
              <w:t xml:space="preserve">98.77</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2080505</w:t>
            </w:r>
          </w:p>
        </w:tc>
        <w:tc>
          <w:tcPr>
            <w:tcW w:w="4300" w:type="dxa"/>
            <w:tcBorders/>
            <w:vAlign w:val="center"/>
          </w:tcPr>
          <w:p>
            <w:pPr>
              <w:jc w:val="left"/>
            </w:pPr>
            <w:r>
              <w:rPr>
                <w:rFonts w:ascii="宋体" w:eastAsia="宋体" w:hAnsi="宋体" w:cs="宋体"/>
                <w:b w:val="0"/>
                <w:i w:val="0"/>
                <w:color w:val="000000"/>
                <w:sz w:val="18"/>
              </w:rPr>
              <w:t xml:space="preserve">机关事业单位基本养老保险缴费支出</w:t>
            </w:r>
          </w:p>
        </w:tc>
        <w:tc>
          <w:tcPr>
            <w:tcW w:w="1780" w:type="dxa"/>
            <w:tcBorders/>
            <w:vAlign w:val="center"/>
          </w:tcPr>
          <w:p>
            <w:pPr>
              <w:jc w:val="right"/>
            </w:pPr>
            <w:r>
              <w:rPr>
                <w:rFonts w:ascii="宋体" w:eastAsia="宋体" w:hAnsi="宋体" w:cs="宋体"/>
                <w:b w:val="0"/>
                <w:i w:val="0"/>
                <w:color w:val="000000"/>
                <w:sz w:val="18"/>
              </w:rPr>
              <w:t xml:space="preserve">85.56</w:t>
            </w:r>
          </w:p>
        </w:tc>
        <w:tc>
          <w:tcPr>
            <w:tcW w:w="1780" w:type="dxa"/>
            <w:tcBorders/>
            <w:vAlign w:val="center"/>
          </w:tcPr>
          <w:p>
            <w:pPr>
              <w:jc w:val="right"/>
            </w:pPr>
            <w:r>
              <w:rPr>
                <w:rFonts w:ascii="宋体" w:eastAsia="宋体" w:hAnsi="宋体" w:cs="宋体"/>
                <w:b w:val="0"/>
                <w:i w:val="0"/>
                <w:color w:val="000000"/>
                <w:sz w:val="18"/>
              </w:rPr>
              <w:t xml:space="preserve">85.56</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2080506</w:t>
            </w:r>
          </w:p>
        </w:tc>
        <w:tc>
          <w:tcPr>
            <w:tcW w:w="4300" w:type="dxa"/>
            <w:tcBorders/>
            <w:vAlign w:val="center"/>
          </w:tcPr>
          <w:p>
            <w:pPr>
              <w:jc w:val="left"/>
            </w:pPr>
            <w:r>
              <w:rPr>
                <w:rFonts w:ascii="宋体" w:eastAsia="宋体" w:hAnsi="宋体" w:cs="宋体"/>
                <w:b w:val="0"/>
                <w:i w:val="0"/>
                <w:color w:val="000000"/>
                <w:sz w:val="18"/>
              </w:rPr>
              <w:t xml:space="preserve">机关事业单位职业年金缴费支出</w:t>
            </w:r>
          </w:p>
        </w:tc>
        <w:tc>
          <w:tcPr>
            <w:tcW w:w="1780" w:type="dxa"/>
            <w:tcBorders/>
            <w:vAlign w:val="center"/>
          </w:tcPr>
          <w:p>
            <w:pPr>
              <w:jc w:val="right"/>
            </w:pPr>
            <w:r>
              <w:rPr>
                <w:rFonts w:ascii="宋体" w:eastAsia="宋体" w:hAnsi="宋体" w:cs="宋体"/>
                <w:b w:val="0"/>
                <w:i w:val="0"/>
                <w:color w:val="000000"/>
                <w:sz w:val="18"/>
              </w:rPr>
              <w:t xml:space="preserve">13.21</w:t>
            </w:r>
          </w:p>
        </w:tc>
        <w:tc>
          <w:tcPr>
            <w:tcW w:w="1780" w:type="dxa"/>
            <w:tcBorders/>
            <w:vAlign w:val="center"/>
          </w:tcPr>
          <w:p>
            <w:pPr>
              <w:jc w:val="right"/>
            </w:pPr>
            <w:r>
              <w:rPr>
                <w:rFonts w:ascii="宋体" w:eastAsia="宋体" w:hAnsi="宋体" w:cs="宋体"/>
                <w:b w:val="0"/>
                <w:i w:val="0"/>
                <w:color w:val="000000"/>
                <w:sz w:val="18"/>
              </w:rPr>
              <w:t xml:space="preserve">13.21</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210</w:t>
            </w:r>
          </w:p>
        </w:tc>
        <w:tc>
          <w:tcPr>
            <w:tcW w:w="4300" w:type="dxa"/>
            <w:tcBorders/>
            <w:vAlign w:val="center"/>
          </w:tcPr>
          <w:p>
            <w:pPr>
              <w:jc w:val="left"/>
            </w:pPr>
            <w:r>
              <w:rPr>
                <w:rFonts w:ascii="宋体" w:eastAsia="宋体" w:hAnsi="宋体" w:cs="宋体"/>
                <w:b w:val="0"/>
                <w:i w:val="0"/>
                <w:color w:val="000000"/>
                <w:sz w:val="18"/>
              </w:rPr>
              <w:t xml:space="preserve">卫生健康支出</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21011</w:t>
            </w:r>
          </w:p>
        </w:tc>
        <w:tc>
          <w:tcPr>
            <w:tcW w:w="4300" w:type="dxa"/>
            <w:tcBorders/>
            <w:vAlign w:val="center"/>
          </w:tcPr>
          <w:p>
            <w:pPr>
              <w:jc w:val="left"/>
            </w:pPr>
            <w:r>
              <w:rPr>
                <w:rFonts w:ascii="宋体" w:eastAsia="宋体" w:hAnsi="宋体" w:cs="宋体"/>
                <w:b w:val="0"/>
                <w:i w:val="0"/>
                <w:color w:val="000000"/>
                <w:sz w:val="18"/>
              </w:rPr>
              <w:t xml:space="preserve">行政事业单位医疗</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2101102</w:t>
            </w:r>
          </w:p>
        </w:tc>
        <w:tc>
          <w:tcPr>
            <w:tcW w:w="4300" w:type="dxa"/>
            <w:tcBorders/>
            <w:vAlign w:val="center"/>
          </w:tcPr>
          <w:p>
            <w:pPr>
              <w:jc w:val="left"/>
            </w:pPr>
            <w:r>
              <w:rPr>
                <w:rFonts w:ascii="宋体" w:eastAsia="宋体" w:hAnsi="宋体" w:cs="宋体"/>
                <w:b w:val="0"/>
                <w:i w:val="0"/>
                <w:color w:val="000000"/>
                <w:sz w:val="18"/>
              </w:rPr>
              <w:t xml:space="preserve">事业单位医疗</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80" w:type="dxa"/>
            <w:tcBorders/>
            <w:vAlign w:val="center"/>
          </w:tcPr>
          <w:p>
            <w:pPr>
              <w:jc w:val="right"/>
            </w:pPr>
            <w:r>
              <w:rPr>
                <w:rFonts w:ascii="宋体" w:eastAsia="宋体" w:hAnsi="宋体" w:cs="宋体"/>
                <w:b w:val="0"/>
                <w:i w:val="0"/>
                <w:color w:val="000000"/>
                <w:sz w:val="18"/>
              </w:rPr>
              <w:t xml:space="preserve">39.19</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221</w:t>
            </w:r>
          </w:p>
        </w:tc>
        <w:tc>
          <w:tcPr>
            <w:tcW w:w="4300" w:type="dxa"/>
            <w:tcBorders/>
            <w:vAlign w:val="center"/>
          </w:tcPr>
          <w:p>
            <w:pPr>
              <w:jc w:val="left"/>
            </w:pPr>
            <w:r>
              <w:rPr>
                <w:rFonts w:ascii="宋体" w:eastAsia="宋体" w:hAnsi="宋体" w:cs="宋体"/>
                <w:b w:val="0"/>
                <w:i w:val="0"/>
                <w:color w:val="000000"/>
                <w:sz w:val="18"/>
              </w:rPr>
              <w:t xml:space="preserve">住房保障支出</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22102</w:t>
            </w:r>
          </w:p>
        </w:tc>
        <w:tc>
          <w:tcPr>
            <w:tcW w:w="4300" w:type="dxa"/>
            <w:tcBorders/>
            <w:vAlign w:val="center"/>
          </w:tcPr>
          <w:p>
            <w:pPr>
              <w:jc w:val="left"/>
            </w:pPr>
            <w:r>
              <w:rPr>
                <w:rFonts w:ascii="宋体" w:eastAsia="宋体" w:hAnsi="宋体" w:cs="宋体"/>
                <w:b w:val="0"/>
                <w:i w:val="0"/>
                <w:color w:val="000000"/>
                <w:sz w:val="18"/>
              </w:rPr>
              <w:t xml:space="preserve">住房改革支出</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72" w:type="dxa"/>
            <w:tcBorders/>
            <w:vAlign w:val="center"/>
          </w:tcPr>
          <w:p>
            <w:pPr/>
          </w:p>
        </w:tc>
      </w:tr>
      <w:tr>
        <w:trPr>
          <w:trHeight w:hRule="exact" w:val="459"/>
          <w:jc w:val="center"/>
        </w:trPr>
        <w:tc>
          <w:tcPr>
            <w:tcW w:w="1140" w:type="dxa"/>
            <w:tcBorders/>
            <w:vAlign w:val="center"/>
          </w:tcPr>
          <w:p>
            <w:pPr>
              <w:jc w:val="left"/>
            </w:pPr>
            <w:r>
              <w:rPr>
                <w:rFonts w:ascii="宋体" w:eastAsia="宋体" w:hAnsi="宋体" w:cs="宋体"/>
                <w:b w:val="0"/>
                <w:i w:val="0"/>
                <w:color w:val="000000"/>
                <w:sz w:val="18"/>
              </w:rPr>
              <w:t xml:space="preserve">2210201</w:t>
            </w:r>
          </w:p>
        </w:tc>
        <w:tc>
          <w:tcPr>
            <w:tcW w:w="4300" w:type="dxa"/>
            <w:tcBorders/>
            <w:vAlign w:val="center"/>
          </w:tcPr>
          <w:p>
            <w:pPr>
              <w:jc w:val="left"/>
            </w:pPr>
            <w:r>
              <w:rPr>
                <w:rFonts w:ascii="宋体" w:eastAsia="宋体" w:hAnsi="宋体" w:cs="宋体"/>
                <w:b w:val="0"/>
                <w:i w:val="0"/>
                <w:color w:val="000000"/>
                <w:sz w:val="18"/>
              </w:rPr>
              <w:t xml:space="preserve">住房公积金</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80" w:type="dxa"/>
            <w:tcBorders/>
            <w:vAlign w:val="center"/>
          </w:tcPr>
          <w:p>
            <w:pPr>
              <w:jc w:val="right"/>
            </w:pPr>
            <w:r>
              <w:rPr>
                <w:rFonts w:ascii="宋体" w:eastAsia="宋体" w:hAnsi="宋体" w:cs="宋体"/>
                <w:b w:val="0"/>
                <w:i w:val="0"/>
                <w:color w:val="000000"/>
                <w:sz w:val="18"/>
              </w:rPr>
              <w:t xml:space="preserve">75.13</w:t>
            </w:r>
          </w:p>
        </w:tc>
        <w:tc>
          <w:tcPr>
            <w:tcW w:w="1772" w:type="dxa"/>
            <w:tcBorders/>
            <w:vAlign w:val="center"/>
          </w:tcPr>
          <w:p>
            <w:pPr/>
          </w:p>
        </w:tc>
      </w:tr>
      <w:tr>
        <w:trPr>
          <w:trHeight w:hRule="exact" w:val="382"/>
          <w:jc w:val="center"/>
        </w:trPr>
        <w:tc>
          <w:tcPr>
            <w:tcW w:w="10772" w:type="dxa"/>
            <w:gridSpan w:val="5"/>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8"/>
              </w:rPr>
              <w:t xml:space="preserve">注：本表反映部门本年度一般公共预算财政拨款支出情况。</w:t>
            </w:r>
          </w:p>
        </w:tc>
      </w:tr>
      <w:tr>
        <w:trPr>
          <w:trHeight w:hRule="exact" w:val="382"/>
          <w:jc w:val="center"/>
        </w:trPr>
        <w:tc>
          <w:tcPr>
            <w:tcW w:w="10772" w:type="dxa"/>
            <w:gridSpan w:val="5"/>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8"/>
              </w:rPr>
              <w:t xml:space="preserve">    本表金额转换成万元时，因四舍五入可能存在尾差。</w:t>
            </w:r>
          </w:p>
        </w:tc>
      </w:tr>
      <w:tr>
        <w:trPr>
          <w:trHeight w:hRule="exact" w:val="382"/>
          <w:jc w:val="center"/>
        </w:trPr>
        <w:tc>
          <w:tcPr>
            <w:tcW w:w="10772" w:type="dxa"/>
            <w:gridSpan w:val="5"/>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8"/>
              </w:rPr>
              <w:t xml:space="preserve">    如本表为空，则我部门本年度无此类资金收支余。</w:t>
            </w:r>
          </w:p>
        </w:tc>
      </w:tr>
    </w:tbl>
    <w:p>
      <w:pPr>
        <w:snapToGrid w:val="0"/>
        <w:spacing w:before="0" w:after="0" w:line="0"/>
        <w:sectPr>
          <w:pgSz w:w="11906" w:h="16838" w:orient="portrait"/>
          <w:pgMar w:top="567" w:right="567" w:bottom="567" w:left="567" w:header="851" w:footer="992" w:gutter="0"/>
          <w:pgBorders/>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公开06表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520"/>
        <w:gridCol w:w="2000"/>
        <w:gridCol w:w="1020"/>
        <w:gridCol w:w="520"/>
        <w:gridCol w:w="1580"/>
        <w:gridCol w:w="1020"/>
        <w:gridCol w:w="520"/>
        <w:gridCol w:w="2560"/>
        <w:gridCol w:w="1032"/>
      </w:tblGrid>
      <w:tr>
        <w:trPr>
          <w:trHeight w:hRule="exact" w:val="357"/>
          <w:jc w:val="center"/>
        </w:trPr>
        <w:tc>
          <w:tcPr>
            <w:tcW w:w="3540" w:type="dxa"/>
            <w:gridSpan w:val="3"/>
            <w:vAlign w:val="center"/>
          </w:tcPr>
          <w:p>
            <w:pPr>
              <w:jc w:val="center"/>
            </w:pPr>
            <w:r>
              <w:rPr>
                <w:rFonts w:ascii="宋体" w:eastAsia="宋体" w:hAnsi="宋体" w:cs="宋体"/>
                <w:b w:val="0"/>
                <w:i w:val="0"/>
                <w:color w:val="000000"/>
                <w:sz w:val="14"/>
              </w:rPr>
              <w:t xml:space="preserve">人员经费</w:t>
            </w:r>
          </w:p>
        </w:tc>
        <w:tc>
          <w:tcPr>
            <w:tcW w:w="7232" w:type="dxa"/>
            <w:gridSpan w:val="6"/>
            <w:vAlign w:val="center"/>
          </w:tcPr>
          <w:p>
            <w:pPr>
              <w:jc w:val="center"/>
            </w:pPr>
            <w:r>
              <w:rPr>
                <w:rFonts w:ascii="宋体" w:eastAsia="宋体" w:hAnsi="宋体" w:cs="宋体"/>
                <w:b w:val="0"/>
                <w:i w:val="0"/>
                <w:color w:val="000000"/>
                <w:sz w:val="14"/>
              </w:rPr>
              <w:t xml:space="preserve">公用经费</w:t>
            </w:r>
          </w:p>
        </w:tc>
      </w:tr>
      <w:tr>
        <w:trPr>
          <w:trHeight w:hRule="exact" w:val="357"/>
          <w:jc w:val="center"/>
        </w:trPr>
        <w:tc>
          <w:tcPr>
            <w:tcW w:w="520" w:type="dxa"/>
            <w:vMerge w:val="restart"/>
            <w:vAlign w:val="center"/>
          </w:tcPr>
          <w:p>
            <w:pPr>
              <w:jc w:val="center"/>
            </w:pPr>
            <w:r>
              <w:rPr>
                <w:rFonts w:ascii="宋体" w:eastAsia="宋体" w:hAnsi="宋体" w:cs="宋体"/>
                <w:b w:val="0"/>
                <w:i w:val="0"/>
                <w:color w:val="000000"/>
                <w:sz w:val="14"/>
              </w:rPr>
              <w:t xml:space="preserve">科目编码</w:t>
            </w:r>
          </w:p>
        </w:tc>
        <w:tc>
          <w:tcPr>
            <w:tcW w:w="2000" w:type="dxa"/>
            <w:vMerge w:val="restart"/>
            <w:vAlign w:val="center"/>
          </w:tcPr>
          <w:p>
            <w:pPr>
              <w:jc w:val="center"/>
            </w:pPr>
            <w:r>
              <w:rPr>
                <w:rFonts w:ascii="宋体" w:eastAsia="宋体" w:hAnsi="宋体" w:cs="宋体"/>
                <w:b w:val="0"/>
                <w:i w:val="0"/>
                <w:color w:val="000000"/>
                <w:sz w:val="14"/>
              </w:rPr>
              <w:t xml:space="preserve">科目名称</w:t>
            </w:r>
          </w:p>
        </w:tc>
        <w:tc>
          <w:tcPr>
            <w:tcW w:w="1020" w:type="dxa"/>
            <w:vMerge w:val="restart"/>
            <w:vAlign w:val="center"/>
          </w:tcPr>
          <w:p>
            <w:pPr>
              <w:jc w:val="center"/>
            </w:pPr>
            <w:r>
              <w:rPr>
                <w:rFonts w:ascii="宋体" w:eastAsia="宋体" w:hAnsi="宋体" w:cs="宋体"/>
                <w:b w:val="0"/>
                <w:i w:val="0"/>
                <w:color w:val="000000"/>
                <w:sz w:val="14"/>
              </w:rPr>
              <w:t xml:space="preserve">决算数</w:t>
            </w:r>
          </w:p>
        </w:tc>
        <w:tc>
          <w:tcPr>
            <w:tcW w:w="520" w:type="dxa"/>
            <w:vMerge w:val="restart"/>
            <w:vAlign w:val="center"/>
          </w:tcPr>
          <w:p>
            <w:pPr>
              <w:jc w:val="center"/>
            </w:pPr>
            <w:r>
              <w:rPr>
                <w:rFonts w:ascii="宋体" w:eastAsia="宋体" w:hAnsi="宋体" w:cs="宋体"/>
                <w:b w:val="0"/>
                <w:i w:val="0"/>
                <w:color w:val="000000"/>
                <w:sz w:val="14"/>
              </w:rPr>
              <w:t xml:space="preserve">科目编码</w:t>
            </w:r>
          </w:p>
        </w:tc>
        <w:tc>
          <w:tcPr>
            <w:tcW w:w="1580" w:type="dxa"/>
            <w:vMerge w:val="restart"/>
            <w:vAlign w:val="center"/>
          </w:tcPr>
          <w:p>
            <w:pPr>
              <w:jc w:val="center"/>
            </w:pPr>
            <w:r>
              <w:rPr>
                <w:rFonts w:ascii="宋体" w:eastAsia="宋体" w:hAnsi="宋体" w:cs="宋体"/>
                <w:b w:val="0"/>
                <w:i w:val="0"/>
                <w:color w:val="000000"/>
                <w:sz w:val="14"/>
              </w:rPr>
              <w:t xml:space="preserve">科目名称</w:t>
            </w:r>
          </w:p>
        </w:tc>
        <w:tc>
          <w:tcPr>
            <w:tcW w:w="1020" w:type="dxa"/>
            <w:vMerge w:val="restart"/>
            <w:vAlign w:val="center"/>
          </w:tcPr>
          <w:p>
            <w:pPr>
              <w:jc w:val="center"/>
            </w:pPr>
            <w:r>
              <w:rPr>
                <w:rFonts w:ascii="宋体" w:eastAsia="宋体" w:hAnsi="宋体" w:cs="宋体"/>
                <w:b w:val="0"/>
                <w:i w:val="0"/>
                <w:color w:val="000000"/>
                <w:sz w:val="14"/>
              </w:rPr>
              <w:t xml:space="preserve">决算数</w:t>
            </w:r>
          </w:p>
        </w:tc>
        <w:tc>
          <w:tcPr>
            <w:tcW w:w="520" w:type="dxa"/>
            <w:vMerge w:val="restart"/>
            <w:vAlign w:val="center"/>
          </w:tcPr>
          <w:p>
            <w:pPr>
              <w:jc w:val="center"/>
            </w:pPr>
            <w:r>
              <w:rPr>
                <w:rFonts w:ascii="宋体" w:eastAsia="宋体" w:hAnsi="宋体" w:cs="宋体"/>
                <w:b w:val="0"/>
                <w:i w:val="0"/>
                <w:color w:val="000000"/>
                <w:sz w:val="14"/>
              </w:rPr>
              <w:t xml:space="preserve">科目编码</w:t>
            </w:r>
          </w:p>
        </w:tc>
        <w:tc>
          <w:tcPr>
            <w:tcW w:w="2560" w:type="dxa"/>
            <w:vMerge w:val="restart"/>
            <w:vAlign w:val="center"/>
          </w:tcPr>
          <w:p>
            <w:pPr>
              <w:jc w:val="center"/>
            </w:pPr>
            <w:r>
              <w:rPr>
                <w:rFonts w:ascii="宋体" w:eastAsia="宋体" w:hAnsi="宋体" w:cs="宋体"/>
                <w:b w:val="0"/>
                <w:i w:val="0"/>
                <w:color w:val="000000"/>
                <w:sz w:val="14"/>
              </w:rPr>
              <w:t xml:space="preserve">科目名称</w:t>
            </w:r>
          </w:p>
        </w:tc>
        <w:tc>
          <w:tcPr>
            <w:tcW w:w="1032" w:type="dxa"/>
            <w:vMerge w:val="restart"/>
            <w:vAlign w:val="center"/>
          </w:tcPr>
          <w:p>
            <w:pPr>
              <w:jc w:val="center"/>
            </w:pPr>
            <w:r>
              <w:rPr>
                <w:rFonts w:ascii="宋体" w:eastAsia="宋体" w:hAnsi="宋体" w:cs="宋体"/>
                <w:b w:val="0"/>
                <w:i w:val="0"/>
                <w:color w:val="000000"/>
                <w:sz w:val="14"/>
              </w:rPr>
              <w:t xml:space="preserve">决算数</w:t>
            </w:r>
          </w:p>
        </w:tc>
      </w:tr>
      <w:tr>
        <w:trPr>
          <w:trHeight w:hRule="exact" w:val="357"/>
          <w:jc w:val="center"/>
        </w:trPr>
        <w:tc>
          <w:tcPr>
            <w:tcW w:w="520" w:type="dxa"/>
            <w:vMerge/>
            <w:tcBorders/>
            <w:vAlign w:val="center"/>
          </w:tcPr>
          <w:p>
            <w:pPr/>
          </w:p>
        </w:tc>
        <w:tc>
          <w:tcPr>
            <w:tcW w:w="2000" w:type="dxa"/>
            <w:vMerge/>
            <w:tcBorders/>
            <w:vAlign w:val="center"/>
          </w:tcPr>
          <w:p>
            <w:pPr/>
          </w:p>
        </w:tc>
        <w:tc>
          <w:tcPr>
            <w:tcW w:w="1020" w:type="dxa"/>
            <w:vMerge/>
            <w:tcBorders/>
            <w:vAlign w:val="center"/>
          </w:tcPr>
          <w:p>
            <w:pPr/>
          </w:p>
        </w:tc>
        <w:tc>
          <w:tcPr>
            <w:tcW w:w="520" w:type="dxa"/>
            <w:vMerge/>
            <w:tcBorders/>
            <w:vAlign w:val="center"/>
          </w:tcPr>
          <w:p>
            <w:pPr/>
          </w:p>
        </w:tc>
        <w:tc>
          <w:tcPr>
            <w:tcW w:w="1580" w:type="dxa"/>
            <w:vMerge/>
            <w:tcBorders/>
            <w:vAlign w:val="center"/>
          </w:tcPr>
          <w:p>
            <w:pPr/>
          </w:p>
        </w:tc>
        <w:tc>
          <w:tcPr>
            <w:tcW w:w="1020" w:type="dxa"/>
            <w:vMerge/>
            <w:tcBorders/>
            <w:vAlign w:val="center"/>
          </w:tcPr>
          <w:p>
            <w:pPr/>
          </w:p>
        </w:tc>
        <w:tc>
          <w:tcPr>
            <w:tcW w:w="520" w:type="dxa"/>
            <w:vMerge/>
            <w:tcBorders/>
            <w:vAlign w:val="center"/>
          </w:tcPr>
          <w:p>
            <w:pPr/>
          </w:p>
        </w:tc>
        <w:tc>
          <w:tcPr>
            <w:tcW w:w="2560" w:type="dxa"/>
            <w:vMerge/>
            <w:tcBorders/>
            <w:vAlign w:val="center"/>
          </w:tcPr>
          <w:p>
            <w:pPr/>
          </w:p>
        </w:tc>
        <w:tc>
          <w:tcPr>
            <w:tcW w:w="1032" w:type="dxa"/>
            <w:vMerge/>
            <w:tcBorders/>
            <w:vAlign w:val="center"/>
          </w:tcPr>
          <w:p>
            <w:pPr/>
          </w:p>
        </w:tc>
      </w:tr>
      <w:tr>
        <w:trPr>
          <w:trHeight w:hRule="exact" w:val="306"/>
          <w:jc w:val="center"/>
        </w:trPr>
        <w:tc>
          <w:tcPr>
            <w:tcW w:w="520" w:type="dxa"/>
            <w:tcBorders/>
            <w:vAlign w:val="center"/>
          </w:tcPr>
          <w:p>
            <w:pPr>
              <w:jc w:val="left"/>
            </w:pPr>
            <w:r>
              <w:rPr>
                <w:rFonts w:ascii="宋体" w:eastAsia="宋体" w:hAnsi="宋体" w:cs="宋体"/>
                <w:b w:val="0"/>
                <w:i w:val="0"/>
                <w:color w:val="000000"/>
                <w:sz w:val="14"/>
              </w:rPr>
              <w:t xml:space="preserve">301</w:t>
            </w:r>
          </w:p>
        </w:tc>
        <w:tc>
          <w:tcPr>
            <w:tcW w:w="2000" w:type="dxa"/>
            <w:tcBorders/>
            <w:vAlign w:val="center"/>
          </w:tcPr>
          <w:p>
            <w:pPr>
              <w:jc w:val="left"/>
            </w:pPr>
            <w:r>
              <w:rPr>
                <w:rFonts w:ascii="宋体" w:eastAsia="宋体" w:hAnsi="宋体" w:cs="宋体"/>
                <w:b w:val="0"/>
                <w:i w:val="0"/>
                <w:color w:val="000000"/>
                <w:sz w:val="14"/>
              </w:rPr>
              <w:t xml:space="preserve">工资福利支出</w:t>
            </w:r>
          </w:p>
        </w:tc>
        <w:tc>
          <w:tcPr>
            <w:tcW w:w="1020" w:type="dxa"/>
            <w:tcBorders/>
            <w:vAlign w:val="center"/>
          </w:tcPr>
          <w:p>
            <w:pPr>
              <w:jc w:val="right"/>
            </w:pPr>
            <w:r>
              <w:rPr>
                <w:rFonts w:ascii="宋体" w:eastAsia="宋体" w:hAnsi="宋体" w:cs="宋体"/>
                <w:b w:val="0"/>
                <w:i w:val="0"/>
                <w:color w:val="000000"/>
                <w:sz w:val="14"/>
              </w:rPr>
              <w:t xml:space="preserve">614.65</w:t>
            </w:r>
          </w:p>
        </w:tc>
        <w:tc>
          <w:tcPr>
            <w:tcW w:w="520" w:type="dxa"/>
            <w:tcBorders/>
            <w:vAlign w:val="center"/>
          </w:tcPr>
          <w:p>
            <w:pPr>
              <w:jc w:val="left"/>
            </w:pPr>
            <w:r>
              <w:rPr>
                <w:rFonts w:ascii="宋体" w:eastAsia="宋体" w:hAnsi="宋体" w:cs="宋体"/>
                <w:b w:val="0"/>
                <w:i w:val="0"/>
                <w:color w:val="000000"/>
                <w:sz w:val="14"/>
              </w:rPr>
              <w:t xml:space="preserve">302</w:t>
            </w:r>
          </w:p>
        </w:tc>
        <w:tc>
          <w:tcPr>
            <w:tcW w:w="1580" w:type="dxa"/>
            <w:tcBorders/>
            <w:vAlign w:val="center"/>
          </w:tcPr>
          <w:p>
            <w:pPr>
              <w:jc w:val="left"/>
            </w:pPr>
            <w:r>
              <w:rPr>
                <w:rFonts w:ascii="宋体" w:eastAsia="宋体" w:hAnsi="宋体" w:cs="宋体"/>
                <w:b w:val="0"/>
                <w:i w:val="0"/>
                <w:color w:val="000000"/>
                <w:sz w:val="14"/>
              </w:rPr>
              <w:t xml:space="preserve">商品和服务支出</w:t>
            </w:r>
          </w:p>
        </w:tc>
        <w:tc>
          <w:tcPr>
            <w:tcW w:w="1020" w:type="dxa"/>
            <w:tcBorders/>
            <w:vAlign w:val="center"/>
          </w:tcPr>
          <w:p>
            <w:pPr>
              <w:jc w:val="right"/>
            </w:pPr>
            <w:r>
              <w:rPr>
                <w:rFonts w:ascii="宋体" w:eastAsia="宋体" w:hAnsi="宋体" w:cs="宋体"/>
                <w:b w:val="0"/>
                <w:i w:val="0"/>
                <w:color w:val="000000"/>
                <w:sz w:val="14"/>
              </w:rPr>
              <w:t xml:space="preserve">21.18</w:t>
            </w:r>
          </w:p>
        </w:tc>
        <w:tc>
          <w:tcPr>
            <w:tcW w:w="520" w:type="dxa"/>
            <w:tcBorders/>
            <w:vAlign w:val="center"/>
          </w:tcPr>
          <w:p>
            <w:pPr>
              <w:jc w:val="left"/>
            </w:pPr>
            <w:r>
              <w:rPr>
                <w:rFonts w:ascii="宋体" w:eastAsia="宋体" w:hAnsi="宋体" w:cs="宋体"/>
                <w:b w:val="0"/>
                <w:i w:val="0"/>
                <w:color w:val="000000"/>
                <w:sz w:val="14"/>
              </w:rPr>
              <w:t xml:space="preserve">307</w:t>
            </w:r>
          </w:p>
        </w:tc>
        <w:tc>
          <w:tcPr>
            <w:tcW w:w="256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30101</w:t>
            </w:r>
          </w:p>
        </w:tc>
        <w:tc>
          <w:tcPr>
            <w:tcW w:w="2000" w:type="dxa"/>
            <w:tcBorders/>
            <w:vAlign w:val="center"/>
          </w:tcPr>
          <w:p>
            <w:pPr>
              <w:jc w:val="left"/>
            </w:pPr>
            <w:r>
              <w:rPr>
                <w:rFonts w:ascii="宋体" w:eastAsia="宋体" w:hAnsi="宋体" w:cs="宋体"/>
                <w:b w:val="0"/>
                <w:i w:val="0"/>
                <w:color w:val="000000"/>
                <w:sz w:val="14"/>
              </w:rPr>
              <w:t xml:space="preserve">  基本工资</w:t>
            </w:r>
          </w:p>
        </w:tc>
        <w:tc>
          <w:tcPr>
            <w:tcW w:w="1020" w:type="dxa"/>
            <w:tcBorders/>
            <w:vAlign w:val="center"/>
          </w:tcPr>
          <w:p>
            <w:pPr>
              <w:jc w:val="right"/>
            </w:pPr>
            <w:r>
              <w:rPr>
                <w:rFonts w:ascii="宋体" w:eastAsia="宋体" w:hAnsi="宋体" w:cs="宋体"/>
                <w:b w:val="0"/>
                <w:i w:val="0"/>
                <w:color w:val="000000"/>
                <w:sz w:val="14"/>
              </w:rPr>
              <w:t xml:space="preserve">250.11</w:t>
            </w:r>
          </w:p>
        </w:tc>
        <w:tc>
          <w:tcPr>
            <w:tcW w:w="520" w:type="dxa"/>
            <w:tcBorders/>
            <w:vAlign w:val="center"/>
          </w:tcPr>
          <w:p>
            <w:pPr>
              <w:jc w:val="center"/>
            </w:pPr>
            <w:r>
              <w:rPr>
                <w:rFonts w:ascii="宋体" w:eastAsia="宋体" w:hAnsi="宋体" w:cs="宋体"/>
                <w:b w:val="0"/>
                <w:i w:val="0"/>
                <w:color w:val="000000"/>
                <w:sz w:val="14"/>
              </w:rPr>
              <w:t xml:space="preserve">30201</w:t>
            </w:r>
          </w:p>
        </w:tc>
        <w:tc>
          <w:tcPr>
            <w:tcW w:w="1580" w:type="dxa"/>
            <w:tcBorders/>
            <w:vAlign w:val="center"/>
          </w:tcPr>
          <w:p>
            <w:pPr>
              <w:jc w:val="left"/>
            </w:pPr>
            <w:r>
              <w:rPr>
                <w:rFonts w:ascii="宋体" w:eastAsia="宋体" w:hAnsi="宋体" w:cs="宋体"/>
                <w:b w:val="0"/>
                <w:i w:val="0"/>
                <w:color w:val="000000"/>
                <w:sz w:val="14"/>
              </w:rPr>
              <w:t xml:space="preserve">  办公费</w:t>
            </w:r>
          </w:p>
        </w:tc>
        <w:tc>
          <w:tcPr>
            <w:tcW w:w="1020" w:type="dxa"/>
            <w:tcBorders/>
            <w:vAlign w:val="center"/>
          </w:tcPr>
          <w:p>
            <w:pPr>
              <w:jc w:val="right"/>
            </w:pPr>
            <w:r>
              <w:rPr>
                <w:rFonts w:ascii="宋体" w:eastAsia="宋体" w:hAnsi="宋体" w:cs="宋体"/>
                <w:b w:val="0"/>
                <w:i w:val="0"/>
                <w:color w:val="000000"/>
                <w:sz w:val="14"/>
              </w:rPr>
              <w:t xml:space="preserve">16.40</w:t>
            </w:r>
          </w:p>
        </w:tc>
        <w:tc>
          <w:tcPr>
            <w:tcW w:w="520" w:type="dxa"/>
            <w:tcBorders/>
            <w:vAlign w:val="center"/>
          </w:tcPr>
          <w:p>
            <w:pPr>
              <w:jc w:val="center"/>
            </w:pPr>
            <w:r>
              <w:rPr>
                <w:rFonts w:ascii="宋体" w:eastAsia="宋体" w:hAnsi="宋体" w:cs="宋体"/>
                <w:b w:val="0"/>
                <w:i w:val="0"/>
                <w:color w:val="000000"/>
                <w:sz w:val="14"/>
              </w:rPr>
              <w:t xml:space="preserve">30701</w:t>
            </w:r>
          </w:p>
        </w:tc>
        <w:tc>
          <w:tcPr>
            <w:tcW w:w="256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30102</w:t>
            </w:r>
          </w:p>
        </w:tc>
        <w:tc>
          <w:tcPr>
            <w:tcW w:w="2000" w:type="dxa"/>
            <w:tcBorders/>
            <w:vAlign w:val="center"/>
          </w:tcPr>
          <w:p>
            <w:pPr>
              <w:jc w:val="left"/>
            </w:pPr>
            <w:r>
              <w:rPr>
                <w:rFonts w:ascii="宋体" w:eastAsia="宋体" w:hAnsi="宋体" w:cs="宋体"/>
                <w:b w:val="0"/>
                <w:i w:val="0"/>
                <w:color w:val="000000"/>
                <w:sz w:val="14"/>
              </w:rPr>
              <w:t xml:space="preserve">  津贴补贴</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30202</w:t>
            </w:r>
          </w:p>
        </w:tc>
        <w:tc>
          <w:tcPr>
            <w:tcW w:w="1580" w:type="dxa"/>
            <w:tcBorders/>
            <w:vAlign w:val="center"/>
          </w:tcPr>
          <w:p>
            <w:pPr>
              <w:jc w:val="left"/>
            </w:pPr>
            <w:r>
              <w:rPr>
                <w:rFonts w:ascii="宋体" w:eastAsia="宋体" w:hAnsi="宋体" w:cs="宋体"/>
                <w:b w:val="0"/>
                <w:i w:val="0"/>
                <w:color w:val="000000"/>
                <w:sz w:val="14"/>
              </w:rPr>
              <w:t xml:space="preserve">  印刷费</w:t>
            </w:r>
          </w:p>
        </w:tc>
        <w:tc>
          <w:tcPr>
            <w:tcW w:w="1020" w:type="dxa"/>
            <w:tcBorders/>
            <w:vAlign w:val="center"/>
          </w:tcPr>
          <w:p>
            <w:pPr>
              <w:jc w:val="right"/>
            </w:pPr>
            <w:r>
              <w:rPr>
                <w:rFonts w:ascii="宋体" w:eastAsia="宋体" w:hAnsi="宋体" w:cs="宋体"/>
                <w:b w:val="0"/>
                <w:i w:val="0"/>
                <w:color w:val="000000"/>
                <w:sz w:val="14"/>
              </w:rPr>
              <w:t xml:space="preserve">1.16</w:t>
            </w:r>
          </w:p>
        </w:tc>
        <w:tc>
          <w:tcPr>
            <w:tcW w:w="520" w:type="dxa"/>
            <w:tcBorders/>
            <w:vAlign w:val="center"/>
          </w:tcPr>
          <w:p>
            <w:pPr>
              <w:jc w:val="center"/>
            </w:pPr>
            <w:r>
              <w:rPr>
                <w:rFonts w:ascii="宋体" w:eastAsia="宋体" w:hAnsi="宋体" w:cs="宋体"/>
                <w:b w:val="0"/>
                <w:i w:val="0"/>
                <w:color w:val="000000"/>
                <w:sz w:val="14"/>
              </w:rPr>
              <w:t xml:space="preserve">30702</w:t>
            </w:r>
          </w:p>
        </w:tc>
        <w:tc>
          <w:tcPr>
            <w:tcW w:w="256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30103</w:t>
            </w:r>
          </w:p>
        </w:tc>
        <w:tc>
          <w:tcPr>
            <w:tcW w:w="2000" w:type="dxa"/>
            <w:tcBorders/>
            <w:vAlign w:val="center"/>
          </w:tcPr>
          <w:p>
            <w:pPr>
              <w:jc w:val="left"/>
            </w:pPr>
            <w:r>
              <w:rPr>
                <w:rFonts w:ascii="宋体" w:eastAsia="宋体" w:hAnsi="宋体" w:cs="宋体"/>
                <w:b w:val="0"/>
                <w:i w:val="0"/>
                <w:color w:val="000000"/>
                <w:sz w:val="14"/>
              </w:rPr>
              <w:t xml:space="preserve">  奖金</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30203</w:t>
            </w:r>
          </w:p>
        </w:tc>
        <w:tc>
          <w:tcPr>
            <w:tcW w:w="1580" w:type="dxa"/>
            <w:tcBorders/>
            <w:vAlign w:val="center"/>
          </w:tcPr>
          <w:p>
            <w:pPr>
              <w:jc w:val="left"/>
            </w:pPr>
            <w:r>
              <w:rPr>
                <w:rFonts w:ascii="宋体" w:eastAsia="宋体" w:hAnsi="宋体" w:cs="宋体"/>
                <w:b w:val="0"/>
                <w:i w:val="0"/>
                <w:color w:val="000000"/>
                <w:sz w:val="14"/>
              </w:rPr>
              <w:t xml:space="preserve">  咨询费</w:t>
            </w:r>
          </w:p>
        </w:tc>
        <w:tc>
          <w:tcPr>
            <w:tcW w:w="1020" w:type="dxa"/>
            <w:tcBorders/>
            <w:vAlign w:val="center"/>
          </w:tcPr>
          <w:p>
            <w:pPr/>
          </w:p>
        </w:tc>
        <w:tc>
          <w:tcPr>
            <w:tcW w:w="520" w:type="dxa"/>
            <w:tcBorders/>
            <w:vAlign w:val="center"/>
          </w:tcPr>
          <w:p>
            <w:pPr>
              <w:jc w:val="left"/>
            </w:pPr>
            <w:r>
              <w:rPr>
                <w:rFonts w:ascii="宋体" w:eastAsia="宋体" w:hAnsi="宋体" w:cs="宋体"/>
                <w:b w:val="0"/>
                <w:i w:val="0"/>
                <w:color w:val="000000"/>
                <w:sz w:val="14"/>
              </w:rPr>
              <w:t xml:space="preserve">310</w:t>
            </w:r>
          </w:p>
        </w:tc>
        <w:tc>
          <w:tcPr>
            <w:tcW w:w="256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jc w:val="right"/>
            </w:pPr>
            <w:r>
              <w:rPr>
                <w:rFonts w:ascii="宋体" w:eastAsia="宋体" w:hAnsi="宋体" w:cs="宋体"/>
                <w:b w:val="0"/>
                <w:i w:val="0"/>
                <w:color w:val="000000"/>
                <w:sz w:val="14"/>
              </w:rPr>
              <w:t xml:space="preserve">1.71</w:t>
            </w: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30106</w:t>
            </w:r>
          </w:p>
        </w:tc>
        <w:tc>
          <w:tcPr>
            <w:tcW w:w="2000" w:type="dxa"/>
            <w:tcBorders/>
            <w:vAlign w:val="center"/>
          </w:tcPr>
          <w:p>
            <w:pPr>
              <w:jc w:val="left"/>
            </w:pPr>
            <w:r>
              <w:rPr>
                <w:rFonts w:ascii="宋体" w:eastAsia="宋体" w:hAnsi="宋体" w:cs="宋体"/>
                <w:b w:val="0"/>
                <w:i w:val="0"/>
                <w:color w:val="000000"/>
                <w:sz w:val="14"/>
              </w:rPr>
              <w:t xml:space="preserve">  伙食补助费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30204</w:t>
            </w:r>
          </w:p>
        </w:tc>
        <w:tc>
          <w:tcPr>
            <w:tcW w:w="1580" w:type="dxa"/>
            <w:tcBorders/>
            <w:vAlign w:val="center"/>
          </w:tcPr>
          <w:p>
            <w:pPr>
              <w:jc w:val="left"/>
            </w:pPr>
            <w:r>
              <w:rPr>
                <w:rFonts w:ascii="宋体" w:eastAsia="宋体" w:hAnsi="宋体" w:cs="宋体"/>
                <w:b w:val="0"/>
                <w:i w:val="0"/>
                <w:color w:val="000000"/>
                <w:sz w:val="14"/>
              </w:rPr>
              <w:t xml:space="preserve">  手续费</w:t>
            </w:r>
          </w:p>
        </w:tc>
        <w:tc>
          <w:tcPr>
            <w:tcW w:w="1020" w:type="dxa"/>
            <w:tcBorders/>
            <w:vAlign w:val="center"/>
          </w:tcPr>
          <w:p>
            <w:pPr>
              <w:jc w:val="right"/>
            </w:pPr>
            <w:r>
              <w:rPr>
                <w:rFonts w:ascii="宋体" w:eastAsia="宋体" w:hAnsi="宋体" w:cs="宋体"/>
                <w:b w:val="0"/>
                <w:i w:val="0"/>
                <w:color w:val="000000"/>
                <w:sz w:val="14"/>
              </w:rPr>
              <w:t xml:space="preserve">0.25</w:t>
            </w:r>
          </w:p>
        </w:tc>
        <w:tc>
          <w:tcPr>
            <w:tcW w:w="520" w:type="dxa"/>
            <w:tcBorders/>
            <w:vAlign w:val="center"/>
          </w:tcPr>
          <w:p>
            <w:pPr>
              <w:jc w:val="center"/>
            </w:pPr>
            <w:r>
              <w:rPr>
                <w:rFonts w:ascii="宋体" w:eastAsia="宋体" w:hAnsi="宋体" w:cs="宋体"/>
                <w:b w:val="0"/>
                <w:i w:val="0"/>
                <w:color w:val="000000"/>
                <w:sz w:val="14"/>
              </w:rPr>
              <w:t xml:space="preserve">31001</w:t>
            </w:r>
          </w:p>
        </w:tc>
        <w:tc>
          <w:tcPr>
            <w:tcW w:w="256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30107</w:t>
            </w:r>
          </w:p>
        </w:tc>
        <w:tc>
          <w:tcPr>
            <w:tcW w:w="2000" w:type="dxa"/>
            <w:tcBorders/>
            <w:vAlign w:val="center"/>
          </w:tcPr>
          <w:p>
            <w:pPr>
              <w:jc w:val="left"/>
            </w:pPr>
            <w:r>
              <w:rPr>
                <w:rFonts w:ascii="宋体" w:eastAsia="宋体" w:hAnsi="宋体" w:cs="宋体"/>
                <w:b w:val="0"/>
                <w:i w:val="0"/>
                <w:color w:val="000000"/>
                <w:sz w:val="14"/>
              </w:rPr>
              <w:t xml:space="preserve">  绩效工资</w:t>
            </w:r>
          </w:p>
        </w:tc>
        <w:tc>
          <w:tcPr>
            <w:tcW w:w="1020" w:type="dxa"/>
            <w:tcBorders/>
            <w:vAlign w:val="center"/>
          </w:tcPr>
          <w:p>
            <w:pPr>
              <w:jc w:val="right"/>
            </w:pPr>
            <w:r>
              <w:rPr>
                <w:rFonts w:ascii="宋体" w:eastAsia="宋体" w:hAnsi="宋体" w:cs="宋体"/>
                <w:b w:val="0"/>
                <w:i w:val="0"/>
                <w:color w:val="000000"/>
                <w:sz w:val="14"/>
              </w:rPr>
              <w:t xml:space="preserve">151.45</w:t>
            </w:r>
          </w:p>
        </w:tc>
        <w:tc>
          <w:tcPr>
            <w:tcW w:w="520" w:type="dxa"/>
            <w:tcBorders/>
            <w:vAlign w:val="center"/>
          </w:tcPr>
          <w:p>
            <w:pPr>
              <w:jc w:val="center"/>
            </w:pPr>
            <w:r>
              <w:rPr>
                <w:rFonts w:ascii="宋体" w:eastAsia="宋体" w:hAnsi="宋体" w:cs="宋体"/>
                <w:b w:val="0"/>
                <w:i w:val="0"/>
                <w:color w:val="000000"/>
                <w:sz w:val="14"/>
              </w:rPr>
              <w:t xml:space="preserve">30205</w:t>
            </w:r>
          </w:p>
        </w:tc>
        <w:tc>
          <w:tcPr>
            <w:tcW w:w="1580" w:type="dxa"/>
            <w:tcBorders/>
            <w:vAlign w:val="center"/>
          </w:tcPr>
          <w:p>
            <w:pPr>
              <w:jc w:val="left"/>
            </w:pPr>
            <w:r>
              <w:rPr>
                <w:rFonts w:ascii="宋体" w:eastAsia="宋体" w:hAnsi="宋体" w:cs="宋体"/>
                <w:b w:val="0"/>
                <w:i w:val="0"/>
                <w:color w:val="000000"/>
                <w:sz w:val="14"/>
              </w:rPr>
              <w:t xml:space="preserve">  水费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31002</w:t>
            </w:r>
          </w:p>
        </w:tc>
        <w:tc>
          <w:tcPr>
            <w:tcW w:w="256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jc w:val="right"/>
            </w:pPr>
            <w:r>
              <w:rPr>
                <w:rFonts w:ascii="宋体" w:eastAsia="宋体" w:hAnsi="宋体" w:cs="宋体"/>
                <w:b w:val="0"/>
                <w:i w:val="0"/>
                <w:color w:val="000000"/>
                <w:sz w:val="14"/>
              </w:rPr>
              <w:t xml:space="preserve">1.71</w:t>
            </w: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30108</w:t>
            </w:r>
          </w:p>
        </w:tc>
        <w:tc>
          <w:tcPr>
            <w:tcW w:w="200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20" w:type="dxa"/>
            <w:tcBorders/>
            <w:vAlign w:val="center"/>
          </w:tcPr>
          <w:p>
            <w:pPr>
              <w:jc w:val="right"/>
            </w:pPr>
            <w:r>
              <w:rPr>
                <w:rFonts w:ascii="宋体" w:eastAsia="宋体" w:hAnsi="宋体" w:cs="宋体"/>
                <w:b w:val="0"/>
                <w:i w:val="0"/>
                <w:color w:val="000000"/>
                <w:sz w:val="14"/>
              </w:rPr>
              <w:t xml:space="preserve">85.56</w:t>
            </w:r>
          </w:p>
        </w:tc>
        <w:tc>
          <w:tcPr>
            <w:tcW w:w="520" w:type="dxa"/>
            <w:tcBorders/>
            <w:vAlign w:val="center"/>
          </w:tcPr>
          <w:p>
            <w:pPr>
              <w:jc w:val="center"/>
            </w:pPr>
            <w:r>
              <w:rPr>
                <w:rFonts w:ascii="宋体" w:eastAsia="宋体" w:hAnsi="宋体" w:cs="宋体"/>
                <w:b w:val="0"/>
                <w:i w:val="0"/>
                <w:color w:val="000000"/>
                <w:sz w:val="14"/>
              </w:rPr>
              <w:t xml:space="preserve">30206</w:t>
            </w:r>
          </w:p>
        </w:tc>
        <w:tc>
          <w:tcPr>
            <w:tcW w:w="1580" w:type="dxa"/>
            <w:tcBorders/>
            <w:vAlign w:val="center"/>
          </w:tcPr>
          <w:p>
            <w:pPr>
              <w:jc w:val="left"/>
            </w:pPr>
            <w:r>
              <w:rPr>
                <w:rFonts w:ascii="宋体" w:eastAsia="宋体" w:hAnsi="宋体" w:cs="宋体"/>
                <w:b w:val="0"/>
                <w:i w:val="0"/>
                <w:color w:val="000000"/>
                <w:sz w:val="14"/>
              </w:rPr>
              <w:t xml:space="preserve">  电费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31003</w:t>
            </w:r>
          </w:p>
        </w:tc>
        <w:tc>
          <w:tcPr>
            <w:tcW w:w="256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30109</w:t>
            </w:r>
          </w:p>
        </w:tc>
        <w:tc>
          <w:tcPr>
            <w:tcW w:w="2000" w:type="dxa"/>
            <w:tcBorders/>
            <w:vAlign w:val="center"/>
          </w:tcPr>
          <w:p>
            <w:pPr>
              <w:jc w:val="left"/>
            </w:pPr>
            <w:r>
              <w:rPr>
                <w:rFonts w:ascii="宋体" w:eastAsia="宋体" w:hAnsi="宋体" w:cs="宋体"/>
                <w:b w:val="0"/>
                <w:i w:val="0"/>
                <w:color w:val="000000"/>
                <w:sz w:val="14"/>
              </w:rPr>
              <w:t xml:space="preserve">  职业年金缴费</w:t>
            </w:r>
          </w:p>
        </w:tc>
        <w:tc>
          <w:tcPr>
            <w:tcW w:w="1020" w:type="dxa"/>
            <w:tcBorders/>
            <w:vAlign w:val="center"/>
          </w:tcPr>
          <w:p>
            <w:pPr>
              <w:jc w:val="right"/>
            </w:pPr>
            <w:r>
              <w:rPr>
                <w:rFonts w:ascii="宋体" w:eastAsia="宋体" w:hAnsi="宋体" w:cs="宋体"/>
                <w:b w:val="0"/>
                <w:i w:val="0"/>
                <w:color w:val="000000"/>
                <w:sz w:val="14"/>
              </w:rPr>
              <w:t xml:space="preserve">13.21</w:t>
            </w:r>
          </w:p>
        </w:tc>
        <w:tc>
          <w:tcPr>
            <w:tcW w:w="520" w:type="dxa"/>
            <w:tcBorders/>
            <w:vAlign w:val="center"/>
          </w:tcPr>
          <w:p>
            <w:pPr>
              <w:jc w:val="center"/>
            </w:pPr>
            <w:r>
              <w:rPr>
                <w:rFonts w:ascii="宋体" w:eastAsia="宋体" w:hAnsi="宋体" w:cs="宋体"/>
                <w:b w:val="0"/>
                <w:i w:val="0"/>
                <w:color w:val="000000"/>
                <w:sz w:val="14"/>
              </w:rPr>
              <w:t xml:space="preserve">30207</w:t>
            </w:r>
          </w:p>
        </w:tc>
        <w:tc>
          <w:tcPr>
            <w:tcW w:w="1580" w:type="dxa"/>
            <w:tcBorders/>
            <w:vAlign w:val="center"/>
          </w:tcPr>
          <w:p>
            <w:pPr>
              <w:jc w:val="left"/>
            </w:pPr>
            <w:r>
              <w:rPr>
                <w:rFonts w:ascii="宋体" w:eastAsia="宋体" w:hAnsi="宋体" w:cs="宋体"/>
                <w:b w:val="0"/>
                <w:i w:val="0"/>
                <w:color w:val="000000"/>
                <w:sz w:val="14"/>
              </w:rPr>
              <w:t xml:space="preserve">  邮电费</w:t>
            </w:r>
          </w:p>
        </w:tc>
        <w:tc>
          <w:tcPr>
            <w:tcW w:w="1020" w:type="dxa"/>
            <w:tcBorders/>
            <w:vAlign w:val="center"/>
          </w:tcPr>
          <w:p>
            <w:pPr>
              <w:jc w:val="right"/>
            </w:pPr>
            <w:r>
              <w:rPr>
                <w:rFonts w:ascii="宋体" w:eastAsia="宋体" w:hAnsi="宋体" w:cs="宋体"/>
                <w:b w:val="0"/>
                <w:i w:val="0"/>
                <w:color w:val="000000"/>
                <w:sz w:val="14"/>
              </w:rPr>
              <w:t xml:space="preserve">0.02</w:t>
            </w:r>
          </w:p>
        </w:tc>
        <w:tc>
          <w:tcPr>
            <w:tcW w:w="520" w:type="dxa"/>
            <w:tcBorders/>
            <w:vAlign w:val="center"/>
          </w:tcPr>
          <w:p>
            <w:pPr>
              <w:jc w:val="center"/>
            </w:pPr>
            <w:r>
              <w:rPr>
                <w:rFonts w:ascii="宋体" w:eastAsia="宋体" w:hAnsi="宋体" w:cs="宋体"/>
                <w:b w:val="0"/>
                <w:i w:val="0"/>
                <w:color w:val="000000"/>
                <w:sz w:val="14"/>
              </w:rPr>
              <w:t xml:space="preserve">31005</w:t>
            </w:r>
          </w:p>
        </w:tc>
        <w:tc>
          <w:tcPr>
            <w:tcW w:w="256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30110</w:t>
            </w:r>
          </w:p>
        </w:tc>
        <w:tc>
          <w:tcPr>
            <w:tcW w:w="2000" w:type="dxa"/>
            <w:tcBorders/>
            <w:vAlign w:val="center"/>
          </w:tcPr>
          <w:p>
            <w:pPr>
              <w:jc w:val="left"/>
            </w:pPr>
            <w:r>
              <w:rPr>
                <w:rFonts w:ascii="宋体" w:eastAsia="宋体" w:hAnsi="宋体" w:cs="宋体"/>
                <w:b w:val="0"/>
                <w:i w:val="0"/>
                <w:color w:val="000000"/>
                <w:sz w:val="14"/>
              </w:rPr>
              <w:t xml:space="preserve">  职工基本医疗保险缴费</w:t>
            </w:r>
          </w:p>
        </w:tc>
        <w:tc>
          <w:tcPr>
            <w:tcW w:w="1020" w:type="dxa"/>
            <w:tcBorders/>
            <w:vAlign w:val="center"/>
          </w:tcPr>
          <w:p>
            <w:pPr>
              <w:jc w:val="right"/>
            </w:pPr>
            <w:r>
              <w:rPr>
                <w:rFonts w:ascii="宋体" w:eastAsia="宋体" w:hAnsi="宋体" w:cs="宋体"/>
                <w:b w:val="0"/>
                <w:i w:val="0"/>
                <w:color w:val="000000"/>
                <w:sz w:val="14"/>
              </w:rPr>
              <w:t xml:space="preserve">34.13</w:t>
            </w:r>
          </w:p>
        </w:tc>
        <w:tc>
          <w:tcPr>
            <w:tcW w:w="520" w:type="dxa"/>
            <w:tcBorders/>
            <w:vAlign w:val="center"/>
          </w:tcPr>
          <w:p>
            <w:pPr>
              <w:jc w:val="center"/>
            </w:pPr>
            <w:r>
              <w:rPr>
                <w:rFonts w:ascii="宋体" w:eastAsia="宋体" w:hAnsi="宋体" w:cs="宋体"/>
                <w:b w:val="0"/>
                <w:i w:val="0"/>
                <w:color w:val="000000"/>
                <w:sz w:val="14"/>
              </w:rPr>
              <w:t xml:space="preserve">30208</w:t>
            </w:r>
          </w:p>
        </w:tc>
        <w:tc>
          <w:tcPr>
            <w:tcW w:w="1580" w:type="dxa"/>
            <w:tcBorders/>
            <w:vAlign w:val="center"/>
          </w:tcPr>
          <w:p>
            <w:pPr>
              <w:jc w:val="left"/>
            </w:pPr>
            <w:r>
              <w:rPr>
                <w:rFonts w:ascii="宋体" w:eastAsia="宋体" w:hAnsi="宋体" w:cs="宋体"/>
                <w:b w:val="0"/>
                <w:i w:val="0"/>
                <w:color w:val="000000"/>
                <w:sz w:val="14"/>
              </w:rPr>
              <w:t xml:space="preserve">  取暖费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31006</w:t>
            </w:r>
          </w:p>
        </w:tc>
        <w:tc>
          <w:tcPr>
            <w:tcW w:w="256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30111</w:t>
            </w:r>
          </w:p>
        </w:tc>
        <w:tc>
          <w:tcPr>
            <w:tcW w:w="2000" w:type="dxa"/>
            <w:tcBorders/>
            <w:vAlign w:val="center"/>
          </w:tcPr>
          <w:p>
            <w:pPr>
              <w:jc w:val="left"/>
            </w:pPr>
            <w:r>
              <w:rPr>
                <w:rFonts w:ascii="宋体" w:eastAsia="宋体" w:hAnsi="宋体" w:cs="宋体"/>
                <w:b w:val="0"/>
                <w:i w:val="0"/>
                <w:color w:val="000000"/>
                <w:sz w:val="14"/>
              </w:rPr>
              <w:t xml:space="preserve">  公务员医疗补助缴费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30209</w:t>
            </w:r>
          </w:p>
        </w:tc>
        <w:tc>
          <w:tcPr>
            <w:tcW w:w="1580" w:type="dxa"/>
            <w:tcBorders/>
            <w:vAlign w:val="center"/>
          </w:tcPr>
          <w:p>
            <w:pPr>
              <w:jc w:val="left"/>
            </w:pPr>
            <w:r>
              <w:rPr>
                <w:rFonts w:ascii="宋体" w:eastAsia="宋体" w:hAnsi="宋体" w:cs="宋体"/>
                <w:b w:val="0"/>
                <w:i w:val="0"/>
                <w:color w:val="000000"/>
                <w:sz w:val="14"/>
              </w:rPr>
              <w:t xml:space="preserve">  物业管理费</w:t>
            </w:r>
          </w:p>
        </w:tc>
        <w:tc>
          <w:tcPr>
            <w:tcW w:w="1020" w:type="dxa"/>
            <w:tcBorders/>
            <w:vAlign w:val="center"/>
          </w:tcPr>
          <w:p>
            <w:pPr>
              <w:jc w:val="right"/>
            </w:pPr>
            <w:r>
              <w:rPr>
                <w:rFonts w:ascii="宋体" w:eastAsia="宋体" w:hAnsi="宋体" w:cs="宋体"/>
                <w:b w:val="0"/>
                <w:i w:val="0"/>
                <w:color w:val="000000"/>
                <w:sz w:val="14"/>
              </w:rPr>
              <w:t xml:space="preserve">0.14</w:t>
            </w:r>
          </w:p>
        </w:tc>
        <w:tc>
          <w:tcPr>
            <w:tcW w:w="520" w:type="dxa"/>
            <w:tcBorders/>
            <w:vAlign w:val="center"/>
          </w:tcPr>
          <w:p>
            <w:pPr>
              <w:jc w:val="center"/>
            </w:pPr>
            <w:r>
              <w:rPr>
                <w:rFonts w:ascii="宋体" w:eastAsia="宋体" w:hAnsi="宋体" w:cs="宋体"/>
                <w:b w:val="0"/>
                <w:i w:val="0"/>
                <w:color w:val="000000"/>
                <w:sz w:val="14"/>
              </w:rPr>
              <w:t xml:space="preserve">31007</w:t>
            </w:r>
          </w:p>
        </w:tc>
        <w:tc>
          <w:tcPr>
            <w:tcW w:w="256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30112</w:t>
            </w:r>
          </w:p>
        </w:tc>
        <w:tc>
          <w:tcPr>
            <w:tcW w:w="2000" w:type="dxa"/>
            <w:tcBorders/>
            <w:vAlign w:val="center"/>
          </w:tcPr>
          <w:p>
            <w:pPr>
              <w:jc w:val="left"/>
            </w:pPr>
            <w:r>
              <w:rPr>
                <w:rFonts w:ascii="宋体" w:eastAsia="宋体" w:hAnsi="宋体" w:cs="宋体"/>
                <w:b w:val="0"/>
                <w:i w:val="0"/>
                <w:color w:val="000000"/>
                <w:sz w:val="14"/>
              </w:rPr>
              <w:t xml:space="preserve">  其他社会保障缴费</w:t>
            </w:r>
          </w:p>
        </w:tc>
        <w:tc>
          <w:tcPr>
            <w:tcW w:w="1020" w:type="dxa"/>
            <w:tcBorders/>
            <w:vAlign w:val="center"/>
          </w:tcPr>
          <w:p>
            <w:pPr>
              <w:jc w:val="right"/>
            </w:pPr>
            <w:r>
              <w:rPr>
                <w:rFonts w:ascii="宋体" w:eastAsia="宋体" w:hAnsi="宋体" w:cs="宋体"/>
                <w:b w:val="0"/>
                <w:i w:val="0"/>
                <w:color w:val="000000"/>
                <w:sz w:val="14"/>
              </w:rPr>
              <w:t xml:space="preserve">5.06</w:t>
            </w:r>
          </w:p>
        </w:tc>
        <w:tc>
          <w:tcPr>
            <w:tcW w:w="520" w:type="dxa"/>
            <w:tcBorders/>
            <w:vAlign w:val="center"/>
          </w:tcPr>
          <w:p>
            <w:pPr>
              <w:jc w:val="center"/>
            </w:pPr>
            <w:r>
              <w:rPr>
                <w:rFonts w:ascii="宋体" w:eastAsia="宋体" w:hAnsi="宋体" w:cs="宋体"/>
                <w:b w:val="0"/>
                <w:i w:val="0"/>
                <w:color w:val="000000"/>
                <w:sz w:val="14"/>
              </w:rPr>
              <w:t xml:space="preserve">30211</w:t>
            </w:r>
          </w:p>
        </w:tc>
        <w:tc>
          <w:tcPr>
            <w:tcW w:w="1580" w:type="dxa"/>
            <w:tcBorders/>
            <w:vAlign w:val="center"/>
          </w:tcPr>
          <w:p>
            <w:pPr>
              <w:jc w:val="left"/>
            </w:pPr>
            <w:r>
              <w:rPr>
                <w:rFonts w:ascii="宋体" w:eastAsia="宋体" w:hAnsi="宋体" w:cs="宋体"/>
                <w:b w:val="0"/>
                <w:i w:val="0"/>
                <w:color w:val="000000"/>
                <w:sz w:val="14"/>
              </w:rPr>
              <w:t xml:space="preserve">  差旅费</w:t>
            </w:r>
          </w:p>
        </w:tc>
        <w:tc>
          <w:tcPr>
            <w:tcW w:w="1020" w:type="dxa"/>
            <w:tcBorders/>
            <w:vAlign w:val="center"/>
          </w:tcPr>
          <w:p>
            <w:pPr>
              <w:jc w:val="right"/>
            </w:pPr>
            <w:r>
              <w:rPr>
                <w:rFonts w:ascii="宋体" w:eastAsia="宋体" w:hAnsi="宋体" w:cs="宋体"/>
                <w:b w:val="0"/>
                <w:i w:val="0"/>
                <w:color w:val="000000"/>
                <w:sz w:val="14"/>
              </w:rPr>
              <w:t xml:space="preserve">3.14</w:t>
            </w:r>
          </w:p>
        </w:tc>
        <w:tc>
          <w:tcPr>
            <w:tcW w:w="520" w:type="dxa"/>
            <w:tcBorders/>
            <w:vAlign w:val="center"/>
          </w:tcPr>
          <w:p>
            <w:pPr>
              <w:jc w:val="center"/>
            </w:pPr>
            <w:r>
              <w:rPr>
                <w:rFonts w:ascii="宋体" w:eastAsia="宋体" w:hAnsi="宋体" w:cs="宋体"/>
                <w:b w:val="0"/>
                <w:i w:val="0"/>
                <w:color w:val="000000"/>
                <w:sz w:val="14"/>
              </w:rPr>
              <w:t xml:space="preserve">31008</w:t>
            </w:r>
          </w:p>
        </w:tc>
        <w:tc>
          <w:tcPr>
            <w:tcW w:w="256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30113</w:t>
            </w:r>
          </w:p>
        </w:tc>
        <w:tc>
          <w:tcPr>
            <w:tcW w:w="2000" w:type="dxa"/>
            <w:tcBorders/>
            <w:vAlign w:val="center"/>
          </w:tcPr>
          <w:p>
            <w:pPr>
              <w:jc w:val="left"/>
            </w:pPr>
            <w:r>
              <w:rPr>
                <w:rFonts w:ascii="宋体" w:eastAsia="宋体" w:hAnsi="宋体" w:cs="宋体"/>
                <w:b w:val="0"/>
                <w:i w:val="0"/>
                <w:color w:val="000000"/>
                <w:sz w:val="14"/>
              </w:rPr>
              <w:t xml:space="preserve">  住房公积金</w:t>
            </w:r>
          </w:p>
        </w:tc>
        <w:tc>
          <w:tcPr>
            <w:tcW w:w="1020" w:type="dxa"/>
            <w:tcBorders/>
            <w:vAlign w:val="center"/>
          </w:tcPr>
          <w:p>
            <w:pPr>
              <w:jc w:val="right"/>
            </w:pPr>
            <w:r>
              <w:rPr>
                <w:rFonts w:ascii="宋体" w:eastAsia="宋体" w:hAnsi="宋体" w:cs="宋体"/>
                <w:b w:val="0"/>
                <w:i w:val="0"/>
                <w:color w:val="000000"/>
                <w:sz w:val="14"/>
              </w:rPr>
              <w:t xml:space="preserve">75.13</w:t>
            </w:r>
          </w:p>
        </w:tc>
        <w:tc>
          <w:tcPr>
            <w:tcW w:w="520" w:type="dxa"/>
            <w:tcBorders/>
            <w:vAlign w:val="center"/>
          </w:tcPr>
          <w:p>
            <w:pPr>
              <w:jc w:val="center"/>
            </w:pPr>
            <w:r>
              <w:rPr>
                <w:rFonts w:ascii="宋体" w:eastAsia="宋体" w:hAnsi="宋体" w:cs="宋体"/>
                <w:b w:val="0"/>
                <w:i w:val="0"/>
                <w:color w:val="000000"/>
                <w:sz w:val="14"/>
              </w:rPr>
              <w:t xml:space="preserve">30212</w:t>
            </w:r>
          </w:p>
        </w:tc>
        <w:tc>
          <w:tcPr>
            <w:tcW w:w="1580" w:type="dxa"/>
            <w:tcBorders/>
            <w:vAlign w:val="center"/>
          </w:tcPr>
          <w:p>
            <w:pPr>
              <w:jc w:val="left"/>
            </w:pPr>
            <w:r>
              <w:rPr>
                <w:rFonts w:ascii="宋体" w:eastAsia="宋体" w:hAnsi="宋体" w:cs="宋体"/>
                <w:b w:val="0"/>
                <w:i w:val="0"/>
                <w:color w:val="000000"/>
                <w:sz w:val="14"/>
              </w:rPr>
              <w:t xml:space="preserve">  因公出国（境）费用</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31009</w:t>
            </w:r>
          </w:p>
        </w:tc>
        <w:tc>
          <w:tcPr>
            <w:tcW w:w="256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30114</w:t>
            </w:r>
          </w:p>
        </w:tc>
        <w:tc>
          <w:tcPr>
            <w:tcW w:w="2000" w:type="dxa"/>
            <w:tcBorders/>
            <w:vAlign w:val="center"/>
          </w:tcPr>
          <w:p>
            <w:pPr>
              <w:jc w:val="left"/>
            </w:pPr>
            <w:r>
              <w:rPr>
                <w:rFonts w:ascii="宋体" w:eastAsia="宋体" w:hAnsi="宋体" w:cs="宋体"/>
                <w:b w:val="0"/>
                <w:i w:val="0"/>
                <w:color w:val="000000"/>
                <w:sz w:val="14"/>
              </w:rPr>
              <w:t xml:space="preserve">  医疗费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30213</w:t>
            </w:r>
          </w:p>
        </w:tc>
        <w:tc>
          <w:tcPr>
            <w:tcW w:w="1580" w:type="dxa"/>
            <w:tcBorders/>
            <w:vAlign w:val="center"/>
          </w:tcPr>
          <w:p>
            <w:pPr>
              <w:jc w:val="left"/>
            </w:pPr>
            <w:r>
              <w:rPr>
                <w:rFonts w:ascii="宋体" w:eastAsia="宋体" w:hAnsi="宋体" w:cs="宋体"/>
                <w:b w:val="0"/>
                <w:i w:val="0"/>
                <w:color w:val="000000"/>
                <w:sz w:val="14"/>
              </w:rPr>
              <w:t xml:space="preserve">  维修（护）费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31010</w:t>
            </w:r>
          </w:p>
        </w:tc>
        <w:tc>
          <w:tcPr>
            <w:tcW w:w="256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30199</w:t>
            </w:r>
          </w:p>
        </w:tc>
        <w:tc>
          <w:tcPr>
            <w:tcW w:w="2000" w:type="dxa"/>
            <w:tcBorders/>
            <w:vAlign w:val="center"/>
          </w:tcPr>
          <w:p>
            <w:pPr>
              <w:jc w:val="left"/>
            </w:pPr>
            <w:r>
              <w:rPr>
                <w:rFonts w:ascii="宋体" w:eastAsia="宋体" w:hAnsi="宋体" w:cs="宋体"/>
                <w:b w:val="0"/>
                <w:i w:val="0"/>
                <w:color w:val="000000"/>
                <w:sz w:val="14"/>
              </w:rPr>
              <w:t xml:space="preserve">  其他工资福利支出</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30214</w:t>
            </w:r>
          </w:p>
        </w:tc>
        <w:tc>
          <w:tcPr>
            <w:tcW w:w="1580" w:type="dxa"/>
            <w:tcBorders/>
            <w:vAlign w:val="center"/>
          </w:tcPr>
          <w:p>
            <w:pPr>
              <w:jc w:val="left"/>
            </w:pPr>
            <w:r>
              <w:rPr>
                <w:rFonts w:ascii="宋体" w:eastAsia="宋体" w:hAnsi="宋体" w:cs="宋体"/>
                <w:b w:val="0"/>
                <w:i w:val="0"/>
                <w:color w:val="000000"/>
                <w:sz w:val="14"/>
              </w:rPr>
              <w:t xml:space="preserve">  租赁费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31011</w:t>
            </w:r>
          </w:p>
        </w:tc>
        <w:tc>
          <w:tcPr>
            <w:tcW w:w="256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06"/>
          <w:jc w:val="center"/>
        </w:trPr>
        <w:tc>
          <w:tcPr>
            <w:tcW w:w="520" w:type="dxa"/>
            <w:tcBorders/>
            <w:vAlign w:val="center"/>
          </w:tcPr>
          <w:p>
            <w:pPr>
              <w:jc w:val="left"/>
            </w:pPr>
            <w:r>
              <w:rPr>
                <w:rFonts w:ascii="宋体" w:eastAsia="宋体" w:hAnsi="宋体" w:cs="宋体"/>
                <w:b w:val="0"/>
                <w:i w:val="0"/>
                <w:color w:val="000000"/>
                <w:sz w:val="14"/>
              </w:rPr>
              <w:t xml:space="preserve">303</w:t>
            </w:r>
          </w:p>
        </w:tc>
        <w:tc>
          <w:tcPr>
            <w:tcW w:w="2000" w:type="dxa"/>
            <w:tcBorders/>
            <w:vAlign w:val="center"/>
          </w:tcPr>
          <w:p>
            <w:pPr>
              <w:jc w:val="left"/>
            </w:pPr>
            <w:r>
              <w:rPr>
                <w:rFonts w:ascii="宋体" w:eastAsia="宋体" w:hAnsi="宋体" w:cs="宋体"/>
                <w:b w:val="0"/>
                <w:i w:val="0"/>
                <w:color w:val="000000"/>
                <w:sz w:val="14"/>
              </w:rPr>
              <w:t xml:space="preserve">对个人和家庭的补助</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30215</w:t>
            </w:r>
          </w:p>
        </w:tc>
        <w:tc>
          <w:tcPr>
            <w:tcW w:w="1580" w:type="dxa"/>
            <w:tcBorders/>
            <w:vAlign w:val="center"/>
          </w:tcPr>
          <w:p>
            <w:pPr>
              <w:jc w:val="left"/>
            </w:pPr>
            <w:r>
              <w:rPr>
                <w:rFonts w:ascii="宋体" w:eastAsia="宋体" w:hAnsi="宋体" w:cs="宋体"/>
                <w:b w:val="0"/>
                <w:i w:val="0"/>
                <w:color w:val="000000"/>
                <w:sz w:val="14"/>
              </w:rPr>
              <w:t xml:space="preserve">  会议费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31012</w:t>
            </w:r>
          </w:p>
        </w:tc>
        <w:tc>
          <w:tcPr>
            <w:tcW w:w="256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30301</w:t>
            </w:r>
          </w:p>
        </w:tc>
        <w:tc>
          <w:tcPr>
            <w:tcW w:w="2000" w:type="dxa"/>
            <w:tcBorders/>
            <w:vAlign w:val="center"/>
          </w:tcPr>
          <w:p>
            <w:pPr>
              <w:jc w:val="left"/>
            </w:pPr>
            <w:r>
              <w:rPr>
                <w:rFonts w:ascii="宋体" w:eastAsia="宋体" w:hAnsi="宋体" w:cs="宋体"/>
                <w:b w:val="0"/>
                <w:i w:val="0"/>
                <w:color w:val="000000"/>
                <w:sz w:val="14"/>
              </w:rPr>
              <w:t xml:space="preserve">  离休费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30216</w:t>
            </w:r>
          </w:p>
        </w:tc>
        <w:tc>
          <w:tcPr>
            <w:tcW w:w="1580" w:type="dxa"/>
            <w:tcBorders/>
            <w:vAlign w:val="center"/>
          </w:tcPr>
          <w:p>
            <w:pPr>
              <w:jc w:val="left"/>
            </w:pPr>
            <w:r>
              <w:rPr>
                <w:rFonts w:ascii="宋体" w:eastAsia="宋体" w:hAnsi="宋体" w:cs="宋体"/>
                <w:b w:val="0"/>
                <w:i w:val="0"/>
                <w:color w:val="000000"/>
                <w:sz w:val="14"/>
              </w:rPr>
              <w:t xml:space="preserve">  培训费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31013</w:t>
            </w:r>
          </w:p>
        </w:tc>
        <w:tc>
          <w:tcPr>
            <w:tcW w:w="256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30302</w:t>
            </w:r>
          </w:p>
        </w:tc>
        <w:tc>
          <w:tcPr>
            <w:tcW w:w="2000" w:type="dxa"/>
            <w:tcBorders/>
            <w:vAlign w:val="center"/>
          </w:tcPr>
          <w:p>
            <w:pPr>
              <w:jc w:val="left"/>
            </w:pPr>
            <w:r>
              <w:rPr>
                <w:rFonts w:ascii="宋体" w:eastAsia="宋体" w:hAnsi="宋体" w:cs="宋体"/>
                <w:b w:val="0"/>
                <w:i w:val="0"/>
                <w:color w:val="000000"/>
                <w:sz w:val="14"/>
              </w:rPr>
              <w:t xml:space="preserve">  退休费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30217</w:t>
            </w:r>
          </w:p>
        </w:tc>
        <w:tc>
          <w:tcPr>
            <w:tcW w:w="1580" w:type="dxa"/>
            <w:tcBorders/>
            <w:vAlign w:val="center"/>
          </w:tcPr>
          <w:p>
            <w:pPr>
              <w:jc w:val="left"/>
            </w:pPr>
            <w:r>
              <w:rPr>
                <w:rFonts w:ascii="宋体" w:eastAsia="宋体" w:hAnsi="宋体" w:cs="宋体"/>
                <w:b w:val="0"/>
                <w:i w:val="0"/>
                <w:color w:val="000000"/>
                <w:sz w:val="14"/>
              </w:rPr>
              <w:t xml:space="preserve">  公务接待费</w:t>
            </w:r>
          </w:p>
        </w:tc>
        <w:tc>
          <w:tcPr>
            <w:tcW w:w="1020" w:type="dxa"/>
            <w:tcBorders/>
            <w:vAlign w:val="center"/>
          </w:tcPr>
          <w:p>
            <w:pPr>
              <w:jc w:val="right"/>
            </w:pPr>
            <w:r>
              <w:rPr>
                <w:rFonts w:ascii="宋体" w:eastAsia="宋体" w:hAnsi="宋体" w:cs="宋体"/>
                <w:b w:val="0"/>
                <w:i w:val="0"/>
                <w:color w:val="000000"/>
                <w:sz w:val="14"/>
              </w:rPr>
              <w:t xml:space="preserve">0.06</w:t>
            </w:r>
          </w:p>
        </w:tc>
        <w:tc>
          <w:tcPr>
            <w:tcW w:w="520" w:type="dxa"/>
            <w:tcBorders/>
            <w:vAlign w:val="center"/>
          </w:tcPr>
          <w:p>
            <w:pPr>
              <w:jc w:val="center"/>
            </w:pPr>
            <w:r>
              <w:rPr>
                <w:rFonts w:ascii="宋体" w:eastAsia="宋体" w:hAnsi="宋体" w:cs="宋体"/>
                <w:b w:val="0"/>
                <w:i w:val="0"/>
                <w:color w:val="000000"/>
                <w:sz w:val="14"/>
              </w:rPr>
              <w:t xml:space="preserve">31019</w:t>
            </w:r>
          </w:p>
        </w:tc>
        <w:tc>
          <w:tcPr>
            <w:tcW w:w="256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30303</w:t>
            </w:r>
          </w:p>
        </w:tc>
        <w:tc>
          <w:tcPr>
            <w:tcW w:w="2000" w:type="dxa"/>
            <w:tcBorders/>
            <w:vAlign w:val="center"/>
          </w:tcPr>
          <w:p>
            <w:pPr>
              <w:jc w:val="left"/>
            </w:pPr>
            <w:r>
              <w:rPr>
                <w:rFonts w:ascii="宋体" w:eastAsia="宋体" w:hAnsi="宋体" w:cs="宋体"/>
                <w:b w:val="0"/>
                <w:i w:val="0"/>
                <w:color w:val="000000"/>
                <w:sz w:val="14"/>
              </w:rPr>
              <w:t xml:space="preserve">  退职（役）费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30218</w:t>
            </w:r>
          </w:p>
        </w:tc>
        <w:tc>
          <w:tcPr>
            <w:tcW w:w="1580" w:type="dxa"/>
            <w:tcBorders/>
            <w:vAlign w:val="center"/>
          </w:tcPr>
          <w:p>
            <w:pPr>
              <w:jc w:val="left"/>
            </w:pPr>
            <w:r>
              <w:rPr>
                <w:rFonts w:ascii="宋体" w:eastAsia="宋体" w:hAnsi="宋体" w:cs="宋体"/>
                <w:b w:val="0"/>
                <w:i w:val="0"/>
                <w:color w:val="000000"/>
                <w:sz w:val="14"/>
              </w:rPr>
              <w:t xml:space="preserve">  专用材料费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31021</w:t>
            </w:r>
          </w:p>
        </w:tc>
        <w:tc>
          <w:tcPr>
            <w:tcW w:w="256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30304</w:t>
            </w:r>
          </w:p>
        </w:tc>
        <w:tc>
          <w:tcPr>
            <w:tcW w:w="2000" w:type="dxa"/>
            <w:tcBorders/>
            <w:vAlign w:val="center"/>
          </w:tcPr>
          <w:p>
            <w:pPr>
              <w:jc w:val="left"/>
            </w:pPr>
            <w:r>
              <w:rPr>
                <w:rFonts w:ascii="宋体" w:eastAsia="宋体" w:hAnsi="宋体" w:cs="宋体"/>
                <w:b w:val="0"/>
                <w:i w:val="0"/>
                <w:color w:val="000000"/>
                <w:sz w:val="14"/>
              </w:rPr>
              <w:t xml:space="preserve">  抚恤金</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30224</w:t>
            </w:r>
          </w:p>
        </w:tc>
        <w:tc>
          <w:tcPr>
            <w:tcW w:w="1580" w:type="dxa"/>
            <w:tcBorders/>
            <w:vAlign w:val="center"/>
          </w:tcPr>
          <w:p>
            <w:pPr>
              <w:jc w:val="left"/>
            </w:pPr>
            <w:r>
              <w:rPr>
                <w:rFonts w:ascii="宋体" w:eastAsia="宋体" w:hAnsi="宋体" w:cs="宋体"/>
                <w:b w:val="0"/>
                <w:i w:val="0"/>
                <w:color w:val="000000"/>
                <w:sz w:val="14"/>
              </w:rPr>
              <w:t xml:space="preserve">  被装购置费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31022</w:t>
            </w:r>
          </w:p>
        </w:tc>
        <w:tc>
          <w:tcPr>
            <w:tcW w:w="256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30305</w:t>
            </w:r>
          </w:p>
        </w:tc>
        <w:tc>
          <w:tcPr>
            <w:tcW w:w="2000" w:type="dxa"/>
            <w:tcBorders/>
            <w:vAlign w:val="center"/>
          </w:tcPr>
          <w:p>
            <w:pPr>
              <w:jc w:val="left"/>
            </w:pPr>
            <w:r>
              <w:rPr>
                <w:rFonts w:ascii="宋体" w:eastAsia="宋体" w:hAnsi="宋体" w:cs="宋体"/>
                <w:b w:val="0"/>
                <w:i w:val="0"/>
                <w:color w:val="000000"/>
                <w:sz w:val="14"/>
              </w:rPr>
              <w:t xml:space="preserve">  生活补助</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30225</w:t>
            </w:r>
          </w:p>
        </w:tc>
        <w:tc>
          <w:tcPr>
            <w:tcW w:w="1580" w:type="dxa"/>
            <w:tcBorders/>
            <w:vAlign w:val="center"/>
          </w:tcPr>
          <w:p>
            <w:pPr>
              <w:jc w:val="left"/>
            </w:pPr>
            <w:r>
              <w:rPr>
                <w:rFonts w:ascii="宋体" w:eastAsia="宋体" w:hAnsi="宋体" w:cs="宋体"/>
                <w:b w:val="0"/>
                <w:i w:val="0"/>
                <w:color w:val="000000"/>
                <w:sz w:val="14"/>
              </w:rPr>
              <w:t xml:space="preserve">  专用燃料费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31099</w:t>
            </w:r>
          </w:p>
        </w:tc>
        <w:tc>
          <w:tcPr>
            <w:tcW w:w="256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30306</w:t>
            </w:r>
          </w:p>
        </w:tc>
        <w:tc>
          <w:tcPr>
            <w:tcW w:w="2000" w:type="dxa"/>
            <w:tcBorders/>
            <w:vAlign w:val="center"/>
          </w:tcPr>
          <w:p>
            <w:pPr>
              <w:jc w:val="left"/>
            </w:pPr>
            <w:r>
              <w:rPr>
                <w:rFonts w:ascii="宋体" w:eastAsia="宋体" w:hAnsi="宋体" w:cs="宋体"/>
                <w:b w:val="0"/>
                <w:i w:val="0"/>
                <w:color w:val="000000"/>
                <w:sz w:val="14"/>
              </w:rPr>
              <w:t xml:space="preserve">  救济费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30226</w:t>
            </w:r>
          </w:p>
        </w:tc>
        <w:tc>
          <w:tcPr>
            <w:tcW w:w="1580" w:type="dxa"/>
            <w:tcBorders/>
            <w:vAlign w:val="center"/>
          </w:tcPr>
          <w:p>
            <w:pPr>
              <w:jc w:val="left"/>
            </w:pPr>
            <w:r>
              <w:rPr>
                <w:rFonts w:ascii="宋体" w:eastAsia="宋体" w:hAnsi="宋体" w:cs="宋体"/>
                <w:b w:val="0"/>
                <w:i w:val="0"/>
                <w:color w:val="000000"/>
                <w:sz w:val="14"/>
              </w:rPr>
              <w:t xml:space="preserve">  劳务费</w:t>
            </w:r>
          </w:p>
        </w:tc>
        <w:tc>
          <w:tcPr>
            <w:tcW w:w="1020" w:type="dxa"/>
            <w:tcBorders/>
            <w:vAlign w:val="center"/>
          </w:tcPr>
          <w:p>
            <w:pPr/>
          </w:p>
        </w:tc>
        <w:tc>
          <w:tcPr>
            <w:tcW w:w="520" w:type="dxa"/>
            <w:tcBorders/>
            <w:vAlign w:val="center"/>
          </w:tcPr>
          <w:p>
            <w:pPr>
              <w:jc w:val="left"/>
            </w:pPr>
            <w:r>
              <w:rPr>
                <w:rFonts w:ascii="宋体" w:eastAsia="宋体" w:hAnsi="宋体" w:cs="宋体"/>
                <w:b w:val="0"/>
                <w:i w:val="0"/>
                <w:color w:val="000000"/>
                <w:sz w:val="14"/>
              </w:rPr>
              <w:t xml:space="preserve">312</w:t>
            </w:r>
          </w:p>
        </w:tc>
        <w:tc>
          <w:tcPr>
            <w:tcW w:w="256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30307</w:t>
            </w:r>
          </w:p>
        </w:tc>
        <w:tc>
          <w:tcPr>
            <w:tcW w:w="2000" w:type="dxa"/>
            <w:tcBorders/>
            <w:vAlign w:val="center"/>
          </w:tcPr>
          <w:p>
            <w:pPr>
              <w:jc w:val="left"/>
            </w:pPr>
            <w:r>
              <w:rPr>
                <w:rFonts w:ascii="宋体" w:eastAsia="宋体" w:hAnsi="宋体" w:cs="宋体"/>
                <w:b w:val="0"/>
                <w:i w:val="0"/>
                <w:color w:val="000000"/>
                <w:sz w:val="14"/>
              </w:rPr>
              <w:t xml:space="preserve">  医疗费补助</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30227</w:t>
            </w:r>
          </w:p>
        </w:tc>
        <w:tc>
          <w:tcPr>
            <w:tcW w:w="1580" w:type="dxa"/>
            <w:tcBorders/>
            <w:vAlign w:val="center"/>
          </w:tcPr>
          <w:p>
            <w:pPr>
              <w:jc w:val="left"/>
            </w:pPr>
            <w:r>
              <w:rPr>
                <w:rFonts w:ascii="宋体" w:eastAsia="宋体" w:hAnsi="宋体" w:cs="宋体"/>
                <w:b w:val="0"/>
                <w:i w:val="0"/>
                <w:color w:val="000000"/>
                <w:sz w:val="14"/>
              </w:rPr>
              <w:t xml:space="preserve">  委托业务费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31201</w:t>
            </w:r>
          </w:p>
        </w:tc>
        <w:tc>
          <w:tcPr>
            <w:tcW w:w="256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30308</w:t>
            </w:r>
          </w:p>
        </w:tc>
        <w:tc>
          <w:tcPr>
            <w:tcW w:w="2000" w:type="dxa"/>
            <w:tcBorders/>
            <w:vAlign w:val="center"/>
          </w:tcPr>
          <w:p>
            <w:pPr>
              <w:jc w:val="left"/>
            </w:pPr>
            <w:r>
              <w:rPr>
                <w:rFonts w:ascii="宋体" w:eastAsia="宋体" w:hAnsi="宋体" w:cs="宋体"/>
                <w:b w:val="0"/>
                <w:i w:val="0"/>
                <w:color w:val="000000"/>
                <w:sz w:val="14"/>
              </w:rPr>
              <w:t xml:space="preserve">  助学金</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30228</w:t>
            </w:r>
          </w:p>
        </w:tc>
        <w:tc>
          <w:tcPr>
            <w:tcW w:w="1580" w:type="dxa"/>
            <w:tcBorders/>
            <w:vAlign w:val="center"/>
          </w:tcPr>
          <w:p>
            <w:pPr>
              <w:jc w:val="left"/>
            </w:pPr>
            <w:r>
              <w:rPr>
                <w:rFonts w:ascii="宋体" w:eastAsia="宋体" w:hAnsi="宋体" w:cs="宋体"/>
                <w:b w:val="0"/>
                <w:i w:val="0"/>
                <w:color w:val="000000"/>
                <w:sz w:val="14"/>
              </w:rPr>
              <w:t xml:space="preserve">  工会经费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31203</w:t>
            </w:r>
          </w:p>
        </w:tc>
        <w:tc>
          <w:tcPr>
            <w:tcW w:w="256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30309</w:t>
            </w:r>
          </w:p>
        </w:tc>
        <w:tc>
          <w:tcPr>
            <w:tcW w:w="2000" w:type="dxa"/>
            <w:tcBorders/>
            <w:vAlign w:val="center"/>
          </w:tcPr>
          <w:p>
            <w:pPr>
              <w:jc w:val="left"/>
            </w:pPr>
            <w:r>
              <w:rPr>
                <w:rFonts w:ascii="宋体" w:eastAsia="宋体" w:hAnsi="宋体" w:cs="宋体"/>
                <w:b w:val="0"/>
                <w:i w:val="0"/>
                <w:color w:val="000000"/>
                <w:sz w:val="14"/>
              </w:rPr>
              <w:t xml:space="preserve">  奖励金</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30229</w:t>
            </w:r>
          </w:p>
        </w:tc>
        <w:tc>
          <w:tcPr>
            <w:tcW w:w="1580" w:type="dxa"/>
            <w:tcBorders/>
            <w:vAlign w:val="center"/>
          </w:tcPr>
          <w:p>
            <w:pPr>
              <w:jc w:val="left"/>
            </w:pPr>
            <w:r>
              <w:rPr>
                <w:rFonts w:ascii="宋体" w:eastAsia="宋体" w:hAnsi="宋体" w:cs="宋体"/>
                <w:b w:val="0"/>
                <w:i w:val="0"/>
                <w:color w:val="000000"/>
                <w:sz w:val="14"/>
              </w:rPr>
              <w:t xml:space="preserve">  福利费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31204</w:t>
            </w:r>
          </w:p>
        </w:tc>
        <w:tc>
          <w:tcPr>
            <w:tcW w:w="256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30310</w:t>
            </w:r>
          </w:p>
        </w:tc>
        <w:tc>
          <w:tcPr>
            <w:tcW w:w="2000" w:type="dxa"/>
            <w:tcBorders/>
            <w:vAlign w:val="center"/>
          </w:tcPr>
          <w:p>
            <w:pPr>
              <w:jc w:val="left"/>
            </w:pPr>
            <w:r>
              <w:rPr>
                <w:rFonts w:ascii="宋体" w:eastAsia="宋体" w:hAnsi="宋体" w:cs="宋体"/>
                <w:b w:val="0"/>
                <w:i w:val="0"/>
                <w:color w:val="000000"/>
                <w:sz w:val="14"/>
              </w:rPr>
              <w:t xml:space="preserve">  个人农业生产补贴</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30231</w:t>
            </w:r>
          </w:p>
        </w:tc>
        <w:tc>
          <w:tcPr>
            <w:tcW w:w="1580" w:type="dxa"/>
            <w:tcBorders/>
            <w:vAlign w:val="center"/>
          </w:tcPr>
          <w:p>
            <w:pPr>
              <w:jc w:val="left"/>
            </w:pPr>
            <w:r>
              <w:rPr>
                <w:rFonts w:ascii="宋体" w:eastAsia="宋体" w:hAnsi="宋体" w:cs="宋体"/>
                <w:b w:val="0"/>
                <w:i w:val="0"/>
                <w:color w:val="000000"/>
                <w:sz w:val="14"/>
              </w:rPr>
              <w:t xml:space="preserve">  公务用车运行维护费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31205</w:t>
            </w:r>
          </w:p>
        </w:tc>
        <w:tc>
          <w:tcPr>
            <w:tcW w:w="256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30311</w:t>
            </w:r>
          </w:p>
        </w:tc>
        <w:tc>
          <w:tcPr>
            <w:tcW w:w="2000" w:type="dxa"/>
            <w:tcBorders/>
            <w:vAlign w:val="center"/>
          </w:tcPr>
          <w:p>
            <w:pPr>
              <w:jc w:val="left"/>
            </w:pPr>
            <w:r>
              <w:rPr>
                <w:rFonts w:ascii="宋体" w:eastAsia="宋体" w:hAnsi="宋体" w:cs="宋体"/>
                <w:b w:val="0"/>
                <w:i w:val="0"/>
                <w:color w:val="000000"/>
                <w:sz w:val="14"/>
              </w:rPr>
              <w:t xml:space="preserve">  代缴社会保险费</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30239</w:t>
            </w:r>
          </w:p>
        </w:tc>
        <w:tc>
          <w:tcPr>
            <w:tcW w:w="1580" w:type="dxa"/>
            <w:tcBorders/>
            <w:vAlign w:val="center"/>
          </w:tcPr>
          <w:p>
            <w:pPr>
              <w:jc w:val="left"/>
            </w:pPr>
            <w:r>
              <w:rPr>
                <w:rFonts w:ascii="宋体" w:eastAsia="宋体" w:hAnsi="宋体" w:cs="宋体"/>
                <w:b w:val="0"/>
                <w:i w:val="0"/>
                <w:color w:val="000000"/>
                <w:sz w:val="14"/>
              </w:rPr>
              <w:t xml:space="preserve">  其他交通费用</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31206</w:t>
            </w:r>
          </w:p>
        </w:tc>
        <w:tc>
          <w:tcPr>
            <w:tcW w:w="2560" w:type="dxa"/>
            <w:tcBorders/>
            <w:vAlign w:val="center"/>
          </w:tcPr>
          <w:p>
            <w:pPr>
              <w:jc w:val="left"/>
            </w:pPr>
            <w:r>
              <w:rPr>
                <w:rFonts w:ascii="宋体" w:eastAsia="宋体" w:hAnsi="宋体" w:cs="宋体"/>
                <w:b w:val="0"/>
                <w:i w:val="0"/>
                <w:color w:val="000000"/>
                <w:sz w:val="14"/>
              </w:rPr>
              <w:t xml:space="preserve"> 其他资本性补助</w:t>
            </w:r>
          </w:p>
        </w:tc>
        <w:tc>
          <w:tcPr>
            <w:tcW w:w="1032" w:type="dxa"/>
            <w:tcBorders/>
            <w:vAlign w:val="center"/>
          </w:tcPr>
          <w:p>
            <w:pPr/>
          </w:p>
        </w:tc>
      </w:tr>
      <w:tr>
        <w:trPr>
          <w:trHeight w:hRule="exact" w:val="306"/>
          <w:jc w:val="center"/>
        </w:trPr>
        <w:tc>
          <w:tcPr>
            <w:tcW w:w="520" w:type="dxa"/>
            <w:tcBorders/>
            <w:vAlign w:val="center"/>
          </w:tcPr>
          <w:p>
            <w:pPr>
              <w:jc w:val="center"/>
            </w:pPr>
            <w:r>
              <w:rPr>
                <w:rFonts w:ascii="宋体" w:eastAsia="宋体" w:hAnsi="宋体" w:cs="宋体"/>
                <w:b w:val="0"/>
                <w:i w:val="0"/>
                <w:color w:val="000000"/>
                <w:sz w:val="14"/>
              </w:rPr>
              <w:t xml:space="preserve">30399</w:t>
            </w:r>
          </w:p>
        </w:tc>
        <w:tc>
          <w:tcPr>
            <w:tcW w:w="2000" w:type="dxa"/>
            <w:tcBorders/>
            <w:vAlign w:val="center"/>
          </w:tcPr>
          <w:p>
            <w:pPr>
              <w:jc w:val="left"/>
            </w:pPr>
            <w:r>
              <w:rPr>
                <w:rFonts w:ascii="宋体" w:eastAsia="宋体" w:hAnsi="宋体" w:cs="宋体"/>
                <w:b w:val="0"/>
                <w:i w:val="0"/>
                <w:color w:val="000000"/>
                <w:sz w:val="14"/>
              </w:rPr>
              <w:t xml:space="preserve">  其他对个人和家庭的补助</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30240</w:t>
            </w:r>
          </w:p>
        </w:tc>
        <w:tc>
          <w:tcPr>
            <w:tcW w:w="1580" w:type="dxa"/>
            <w:tcBorders/>
            <w:vAlign w:val="center"/>
          </w:tcPr>
          <w:p>
            <w:pPr>
              <w:jc w:val="left"/>
            </w:pPr>
            <w:r>
              <w:rPr>
                <w:rFonts w:ascii="宋体" w:eastAsia="宋体" w:hAnsi="宋体" w:cs="宋体"/>
                <w:b w:val="0"/>
                <w:i w:val="0"/>
                <w:color w:val="000000"/>
                <w:sz w:val="14"/>
              </w:rPr>
              <w:t xml:space="preserve">  税金及附加费用</w:t>
            </w: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31299</w:t>
            </w:r>
          </w:p>
        </w:tc>
        <w:tc>
          <w:tcPr>
            <w:tcW w:w="256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30299</w:t>
            </w:r>
          </w:p>
        </w:tc>
        <w:tc>
          <w:tcPr>
            <w:tcW w:w="1580" w:type="dxa"/>
            <w:tcBorders/>
            <w:vAlign w:val="center"/>
          </w:tcPr>
          <w:p>
            <w:pPr>
              <w:jc w:val="left"/>
            </w:pPr>
            <w:r>
              <w:rPr>
                <w:rFonts w:ascii="宋体" w:eastAsia="宋体" w:hAnsi="宋体" w:cs="宋体"/>
                <w:b w:val="0"/>
                <w:i w:val="0"/>
                <w:color w:val="000000"/>
                <w:sz w:val="14"/>
              </w:rPr>
              <w:t xml:space="preserve">  其他商品和服务支出</w:t>
            </w:r>
          </w:p>
        </w:tc>
        <w:tc>
          <w:tcPr>
            <w:tcW w:w="1020" w:type="dxa"/>
            <w:tcBorders/>
            <w:vAlign w:val="center"/>
          </w:tcPr>
          <w:p>
            <w:pPr/>
          </w:p>
        </w:tc>
        <w:tc>
          <w:tcPr>
            <w:tcW w:w="520" w:type="dxa"/>
            <w:tcBorders/>
            <w:vAlign w:val="center"/>
          </w:tcPr>
          <w:p>
            <w:pPr>
              <w:jc w:val="left"/>
            </w:pPr>
            <w:r>
              <w:rPr>
                <w:rFonts w:ascii="宋体" w:eastAsia="宋体" w:hAnsi="宋体" w:cs="宋体"/>
                <w:b w:val="0"/>
                <w:i w:val="0"/>
                <w:color w:val="000000"/>
                <w:sz w:val="14"/>
              </w:rPr>
              <w:t xml:space="preserve">399</w:t>
            </w:r>
          </w:p>
        </w:tc>
        <w:tc>
          <w:tcPr>
            <w:tcW w:w="256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p>
        </w:tc>
        <w:tc>
          <w:tcPr>
            <w:tcW w:w="158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39907</w:t>
            </w:r>
          </w:p>
        </w:tc>
        <w:tc>
          <w:tcPr>
            <w:tcW w:w="256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p>
        </w:tc>
        <w:tc>
          <w:tcPr>
            <w:tcW w:w="158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39908</w:t>
            </w:r>
          </w:p>
        </w:tc>
        <w:tc>
          <w:tcPr>
            <w:tcW w:w="256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p>
        </w:tc>
        <w:tc>
          <w:tcPr>
            <w:tcW w:w="158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39909</w:t>
            </w:r>
          </w:p>
        </w:tc>
        <w:tc>
          <w:tcPr>
            <w:tcW w:w="256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p>
        </w:tc>
        <w:tc>
          <w:tcPr>
            <w:tcW w:w="158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39910</w:t>
            </w:r>
          </w:p>
        </w:tc>
        <w:tc>
          <w:tcPr>
            <w:tcW w:w="256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p>
        </w:tc>
      </w:tr>
      <w:tr>
        <w:trPr>
          <w:trHeight w:hRule="exact" w:val="306"/>
          <w:jc w:val="center"/>
        </w:trPr>
        <w:tc>
          <w:tcPr>
            <w:tcW w:w="520" w:type="dxa"/>
            <w:tcBorders/>
            <w:vAlign w:val="center"/>
          </w:tcPr>
          <w:p>
            <w:pPr/>
          </w:p>
        </w:tc>
        <w:tc>
          <w:tcPr>
            <w:tcW w:w="2000" w:type="dxa"/>
            <w:tcBorders/>
            <w:vAlign w:val="center"/>
          </w:tcPr>
          <w:p>
            <w:pPr/>
          </w:p>
        </w:tc>
        <w:tc>
          <w:tcPr>
            <w:tcW w:w="1020" w:type="dxa"/>
            <w:tcBorders/>
            <w:vAlign w:val="center"/>
          </w:tcPr>
          <w:p>
            <w:pPr/>
          </w:p>
        </w:tc>
        <w:tc>
          <w:tcPr>
            <w:tcW w:w="520" w:type="dxa"/>
            <w:tcBorders/>
            <w:vAlign w:val="center"/>
          </w:tcPr>
          <w:p>
            <w:pPr/>
          </w:p>
        </w:tc>
        <w:tc>
          <w:tcPr>
            <w:tcW w:w="1580" w:type="dxa"/>
            <w:tcBorders/>
            <w:vAlign w:val="center"/>
          </w:tcPr>
          <w:p>
            <w:pPr/>
          </w:p>
        </w:tc>
        <w:tc>
          <w:tcPr>
            <w:tcW w:w="1020" w:type="dxa"/>
            <w:tcBorders/>
            <w:vAlign w:val="center"/>
          </w:tcPr>
          <w:p>
            <w:pPr/>
          </w:p>
        </w:tc>
        <w:tc>
          <w:tcPr>
            <w:tcW w:w="520" w:type="dxa"/>
            <w:tcBorders/>
            <w:vAlign w:val="center"/>
          </w:tcPr>
          <w:p>
            <w:pPr>
              <w:jc w:val="center"/>
            </w:pPr>
            <w:r>
              <w:rPr>
                <w:rFonts w:ascii="宋体" w:eastAsia="宋体" w:hAnsi="宋体" w:cs="宋体"/>
                <w:b w:val="0"/>
                <w:i w:val="0"/>
                <w:color w:val="000000"/>
                <w:sz w:val="14"/>
              </w:rPr>
              <w:t xml:space="preserve">39999</w:t>
            </w:r>
          </w:p>
        </w:tc>
        <w:tc>
          <w:tcPr>
            <w:tcW w:w="256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06"/>
          <w:jc w:val="center"/>
        </w:trPr>
        <w:tc>
          <w:tcPr>
            <w:tcW w:w="2520" w:type="dxa"/>
            <w:gridSpan w:val="2"/>
            <w:tcBorders/>
            <w:vAlign w:val="center"/>
          </w:tcPr>
          <w:p>
            <w:pPr>
              <w:jc w:val="center"/>
            </w:pPr>
            <w:r>
              <w:rPr>
                <w:rFonts w:ascii="宋体" w:eastAsia="宋体" w:hAnsi="宋体" w:cs="宋体"/>
                <w:b w:val="0"/>
                <w:i w:val="0"/>
                <w:color w:val="000000"/>
                <w:sz w:val="14"/>
              </w:rPr>
              <w:t xml:space="preserve">人员经费合计</w:t>
            </w:r>
          </w:p>
        </w:tc>
        <w:tc>
          <w:tcPr>
            <w:tcW w:w="1020" w:type="dxa"/>
            <w:tcBorders/>
            <w:vAlign w:val="center"/>
          </w:tcPr>
          <w:p>
            <w:pPr>
              <w:jc w:val="right"/>
            </w:pPr>
            <w:r>
              <w:rPr>
                <w:rFonts w:ascii="宋体" w:eastAsia="宋体" w:hAnsi="宋体" w:cs="宋体"/>
                <w:b w:val="0"/>
                <w:i w:val="0"/>
                <w:color w:val="000000"/>
                <w:sz w:val="14"/>
              </w:rPr>
              <w:t xml:space="preserve">614.65</w:t>
            </w:r>
          </w:p>
        </w:tc>
        <w:tc>
          <w:tcPr>
            <w:tcW w:w="6200" w:type="dxa"/>
            <w:gridSpan w:val="5"/>
            <w:tcBorders/>
            <w:vAlign w:val="center"/>
          </w:tcPr>
          <w:p>
            <w:pPr>
              <w:jc w:val="center"/>
            </w:pPr>
            <w:r>
              <w:rPr>
                <w:rFonts w:ascii="宋体" w:eastAsia="宋体" w:hAnsi="宋体" w:cs="宋体"/>
                <w:b w:val="0"/>
                <w:i w:val="0"/>
                <w:color w:val="000000"/>
                <w:sz w:val="14"/>
              </w:rPr>
              <w:t xml:space="preserve">公用经费合计</w:t>
            </w:r>
          </w:p>
        </w:tc>
        <w:tc>
          <w:tcPr>
            <w:tcW w:w="1032" w:type="dxa"/>
            <w:tcBorders/>
            <w:vAlign w:val="center"/>
          </w:tcPr>
          <w:p>
            <w:pPr>
              <w:jc w:val="right"/>
            </w:pPr>
            <w:r>
              <w:rPr>
                <w:rFonts w:ascii="宋体" w:eastAsia="宋体" w:hAnsi="宋体" w:cs="宋体"/>
                <w:b w:val="0"/>
                <w:i w:val="0"/>
                <w:color w:val="000000"/>
                <w:sz w:val="14"/>
              </w:rPr>
              <w:t xml:space="preserve">22.89</w:t>
            </w:r>
          </w:p>
        </w:tc>
      </w:tr>
      <w:tr>
        <w:trPr>
          <w:trHeight w:hRule="exact" w:val="255"/>
          <w:jc w:val="center"/>
        </w:trPr>
        <w:tc>
          <w:tcPr>
            <w:tcW w:w="10772" w:type="dxa"/>
            <w:gridSpan w:val="9"/>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r>
      <w:tr>
        <w:trPr>
          <w:trHeight w:hRule="exact" w:val="255"/>
          <w:jc w:val="center"/>
        </w:trPr>
        <w:tc>
          <w:tcPr>
            <w:tcW w:w="10772" w:type="dxa"/>
            <w:gridSpan w:val="9"/>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r>
      <w:tr>
        <w:trPr>
          <w:trHeight w:hRule="exact" w:val="255"/>
          <w:jc w:val="center"/>
        </w:trPr>
        <w:tc>
          <w:tcPr>
            <w:tcW w:w="10772" w:type="dxa"/>
            <w:gridSpan w:val="9"/>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r>
    </w:tbl>
    <w:p>
      <w:pPr>
        <w:snapToGrid w:val="0"/>
        <w:spacing w:before="0" w:after="0" w:line="0"/>
        <w:sectPr>
          <w:pgSz w:w="11906" w:h="16838" w:orient="portrait"/>
          <w:pgMar w:top="567" w:right="567" w:bottom="567" w:left="567" w:header="851" w:footer="992" w:gutter="0"/>
          <w:pgBorders/>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公开07表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合    计</w:t>
            </w:r>
          </w:p>
        </w:tc>
        <w:tc>
          <w:tcPr>
            <w:tcW w:w="3100" w:type="dxa"/>
            <w:vAlign w:val="center"/>
          </w:tcPr>
          <w:p>
            <w:pPr>
              <w:jc w:val="right"/>
            </w:pPr>
            <w:r>
              <w:rPr>
                <w:rFonts w:ascii="宋体" w:eastAsia="宋体" w:hAnsi="宋体" w:cs="宋体"/>
                <w:b w:val="0"/>
                <w:i w:val="0"/>
                <w:color w:val="000000"/>
                <w:sz w:val="23"/>
              </w:rPr>
              <w:t xml:space="preserve">0.06</w:t>
            </w:r>
          </w:p>
        </w:tc>
        <w:tc>
          <w:tcPr>
            <w:tcW w:w="3092" w:type="dxa"/>
            <w:vAlign w:val="center"/>
          </w:tcPr>
          <w:p>
            <w:pPr>
              <w:jc w:val="right"/>
            </w:pPr>
            <w:r>
              <w:rPr>
                <w:rFonts w:ascii="宋体" w:eastAsia="宋体" w:hAnsi="宋体" w:cs="宋体"/>
                <w:b w:val="0"/>
                <w:i w:val="0"/>
                <w:color w:val="000000"/>
                <w:sz w:val="23"/>
              </w:rPr>
              <w:t xml:space="preserve">0.06</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jc w:val="right"/>
            </w:pPr>
            <w:r>
              <w:rPr>
                <w:rFonts w:ascii="宋体" w:eastAsia="宋体" w:hAnsi="宋体" w:cs="宋体"/>
                <w:b w:val="0"/>
                <w:i w:val="0"/>
                <w:color w:val="000000"/>
                <w:sz w:val="23"/>
              </w:rPr>
              <w:t xml:space="preserve">0.06</w:t>
            </w:r>
          </w:p>
        </w:tc>
        <w:tc>
          <w:tcPr>
            <w:tcW w:w="3092" w:type="dxa"/>
            <w:tcBorders/>
            <w:vAlign w:val="center"/>
          </w:tcPr>
          <w:p>
            <w:pPr>
              <w:jc w:val="right"/>
            </w:pPr>
            <w:r>
              <w:rPr>
                <w:rFonts w:ascii="宋体" w:eastAsia="宋体" w:hAnsi="宋体" w:cs="宋体"/>
                <w:b w:val="0"/>
                <w:i w:val="0"/>
                <w:color w:val="000000"/>
                <w:sz w:val="23"/>
              </w:rPr>
              <w:t xml:space="preserve">0.06</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10772" w:type="dxa"/>
            <w:gridSpan w:val="3"/>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r>
      <w:tr>
        <w:trPr>
          <w:trHeight w:hRule="exact" w:val="789"/>
          <w:jc w:val="center"/>
        </w:trPr>
        <w:tc>
          <w:tcPr>
            <w:tcW w:w="10772" w:type="dxa"/>
            <w:gridSpan w:val="3"/>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r>
      <w:tr>
        <w:trPr>
          <w:trHeight w:hRule="exact" w:val="493"/>
          <w:jc w:val="center"/>
        </w:trPr>
        <w:tc>
          <w:tcPr>
            <w:tcW w:w="10772" w:type="dxa"/>
            <w:gridSpan w:val="3"/>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r>
      <w:tr>
        <w:trPr>
          <w:trHeight w:hRule="exact" w:val="493"/>
          <w:jc w:val="center"/>
        </w:trPr>
        <w:tc>
          <w:tcPr>
            <w:tcW w:w="10772" w:type="dxa"/>
            <w:gridSpan w:val="3"/>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r>
    </w:tbl>
    <w:p>
      <w:pPr>
        <w:snapToGrid w:val="0"/>
        <w:spacing w:before="0" w:after="0" w:line="0"/>
        <w:sectPr>
          <w:pgSz w:w="11906" w:h="16838" w:orient="portrait"/>
          <w:pgMar w:top="567" w:right="567" w:bottom="567" w:left="567" w:header="851" w:footer="992" w:gutter="0"/>
          <w:pgBorders/>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公开08表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3440"/>
        <w:gridCol w:w="1060"/>
        <w:gridCol w:w="1060"/>
        <w:gridCol w:w="1060"/>
        <w:gridCol w:w="1060"/>
        <w:gridCol w:w="1060"/>
        <w:gridCol w:w="1132"/>
      </w:tblGrid>
      <w:tr>
        <w:trPr>
          <w:trHeight w:hRule="exact" w:val="305"/>
          <w:jc w:val="center"/>
        </w:trPr>
        <w:tc>
          <w:tcPr>
            <w:tcW w:w="4340" w:type="dxa"/>
            <w:gridSpan w:val="2"/>
            <w:vAlign w:val="center"/>
          </w:tcPr>
          <w:p>
            <w:pPr>
              <w:jc w:val="center"/>
            </w:pPr>
            <w:r>
              <w:rPr>
                <w:rFonts w:ascii="宋体" w:eastAsia="宋体" w:hAnsi="宋体" w:cs="宋体"/>
                <w:b w:val="0"/>
                <w:i w:val="0"/>
                <w:color w:val="000000"/>
                <w:sz w:val="14"/>
              </w:rPr>
              <w:t xml:space="preserve">项目</w:t>
            </w:r>
          </w:p>
        </w:tc>
        <w:tc>
          <w:tcPr>
            <w:tcW w:w="1060" w:type="dxa"/>
            <w:vMerge w:val="restart"/>
            <w:vAlign w:val="center"/>
          </w:tcPr>
          <w:p>
            <w:pPr>
              <w:jc w:val="center"/>
            </w:pPr>
            <w:r>
              <w:rPr>
                <w:rFonts w:ascii="宋体" w:eastAsia="宋体" w:hAnsi="宋体" w:cs="宋体"/>
                <w:b w:val="0"/>
                <w:i w:val="0"/>
                <w:color w:val="000000"/>
                <w:sz w:val="14"/>
              </w:rPr>
              <w:t xml:space="preserve">年初结转和结余</w:t>
            </w:r>
          </w:p>
        </w:tc>
        <w:tc>
          <w:tcPr>
            <w:tcW w:w="1060" w:type="dxa"/>
            <w:vMerge w:val="restart"/>
            <w:vAlign w:val="center"/>
          </w:tcPr>
          <w:p>
            <w:pPr>
              <w:jc w:val="center"/>
            </w:pPr>
            <w:r>
              <w:rPr>
                <w:rFonts w:ascii="宋体" w:eastAsia="宋体" w:hAnsi="宋体" w:cs="宋体"/>
                <w:b w:val="0"/>
                <w:i w:val="0"/>
                <w:color w:val="000000"/>
                <w:sz w:val="14"/>
              </w:rPr>
              <w:t xml:space="preserve">本年收入</w:t>
            </w:r>
          </w:p>
        </w:tc>
        <w:tc>
          <w:tcPr>
            <w:tcW w:w="3180" w:type="dxa"/>
            <w:gridSpan w:val="3"/>
            <w:vAlign w:val="center"/>
          </w:tcPr>
          <w:p>
            <w:pPr>
              <w:jc w:val="center"/>
            </w:pPr>
            <w:r>
              <w:rPr>
                <w:rFonts w:ascii="宋体" w:eastAsia="宋体" w:hAnsi="宋体" w:cs="宋体"/>
                <w:b w:val="0"/>
                <w:i w:val="0"/>
                <w:color w:val="000000"/>
                <w:sz w:val="14"/>
              </w:rPr>
              <w:t xml:space="preserve">本年支出</w:t>
            </w:r>
          </w:p>
        </w:tc>
        <w:tc>
          <w:tcPr>
            <w:tcW w:w="1132" w:type="dxa"/>
            <w:vMerge w:val="restart"/>
            <w:vAlign w:val="center"/>
          </w:tcPr>
          <w:p>
            <w:pPr>
              <w:jc w:val="center"/>
            </w:pPr>
            <w:r>
              <w:rPr>
                <w:rFonts w:ascii="宋体" w:eastAsia="宋体" w:hAnsi="宋体" w:cs="宋体"/>
                <w:b w:val="0"/>
                <w:i w:val="0"/>
                <w:color w:val="000000"/>
                <w:sz w:val="14"/>
              </w:rPr>
              <w:t xml:space="preserve">年末结转和结余</w:t>
            </w:r>
          </w:p>
        </w:tc>
      </w:tr>
      <w:tr>
        <w:trPr>
          <w:trHeight w:hRule="exact" w:val="305"/>
          <w:jc w:val="center"/>
        </w:trPr>
        <w:tc>
          <w:tcPr>
            <w:tcW w:w="900" w:type="dxa"/>
            <w:vMerge w:val="restart"/>
            <w:vAlign w:val="center"/>
          </w:tcPr>
          <w:p>
            <w:pPr>
              <w:jc w:val="center"/>
            </w:pPr>
            <w:r>
              <w:rPr>
                <w:rFonts w:ascii="宋体" w:eastAsia="宋体" w:hAnsi="宋体" w:cs="宋体"/>
                <w:b w:val="0"/>
                <w:i w:val="0"/>
                <w:color w:val="000000"/>
                <w:sz w:val="14"/>
              </w:rPr>
              <w:t xml:space="preserve">功能分类科目编码</w:t>
            </w:r>
          </w:p>
        </w:tc>
        <w:tc>
          <w:tcPr>
            <w:tcW w:w="3440" w:type="dxa"/>
            <w:vMerge w:val="restart"/>
            <w:vAlign w:val="center"/>
          </w:tcPr>
          <w:p>
            <w:pPr>
              <w:jc w:val="center"/>
            </w:pPr>
            <w:r>
              <w:rPr>
                <w:rFonts w:ascii="宋体" w:eastAsia="宋体" w:hAnsi="宋体" w:cs="宋体"/>
                <w:b w:val="0"/>
                <w:i w:val="0"/>
                <w:color w:val="000000"/>
                <w:sz w:val="14"/>
              </w:rPr>
              <w:t xml:space="preserve">科目名称</w:t>
            </w:r>
          </w:p>
        </w:tc>
        <w:tc>
          <w:tcPr>
            <w:tcW w:w="1060" w:type="dxa"/>
            <w:vMerge/>
            <w:vAlign w:val="center"/>
          </w:tcPr>
          <w:p>
            <w:pPr/>
          </w:p>
        </w:tc>
        <w:tc>
          <w:tcPr>
            <w:tcW w:w="1060" w:type="dxa"/>
            <w:vMerge/>
            <w:vAlign w:val="center"/>
          </w:tcPr>
          <w:p>
            <w:pPr/>
          </w:p>
        </w:tc>
        <w:tc>
          <w:tcPr>
            <w:tcW w:w="1060" w:type="dxa"/>
            <w:vMerge w:val="restart"/>
            <w:vAlign w:val="center"/>
          </w:tcPr>
          <w:p>
            <w:pPr>
              <w:jc w:val="center"/>
            </w:pPr>
            <w:r>
              <w:rPr>
                <w:rFonts w:ascii="宋体" w:eastAsia="宋体" w:hAnsi="宋体" w:cs="宋体"/>
                <w:b w:val="0"/>
                <w:i w:val="0"/>
                <w:color w:val="000000"/>
                <w:sz w:val="14"/>
              </w:rPr>
              <w:t xml:space="preserve">小计</w:t>
            </w:r>
          </w:p>
        </w:tc>
        <w:tc>
          <w:tcPr>
            <w:tcW w:w="1060" w:type="dxa"/>
            <w:vMerge w:val="restart"/>
            <w:vAlign w:val="center"/>
          </w:tcPr>
          <w:p>
            <w:pPr>
              <w:jc w:val="center"/>
            </w:pPr>
            <w:r>
              <w:rPr>
                <w:rFonts w:ascii="宋体" w:eastAsia="宋体" w:hAnsi="宋体" w:cs="宋体"/>
                <w:b w:val="0"/>
                <w:i w:val="0"/>
                <w:color w:val="000000"/>
                <w:sz w:val="14"/>
              </w:rPr>
              <w:t xml:space="preserve">基本支出</w:t>
            </w:r>
          </w:p>
        </w:tc>
        <w:tc>
          <w:tcPr>
            <w:tcW w:w="1060" w:type="dxa"/>
            <w:vMerge w:val="restart"/>
            <w:vAlign w:val="center"/>
          </w:tcPr>
          <w:p>
            <w:pPr>
              <w:jc w:val="center"/>
            </w:pPr>
            <w:r>
              <w:rPr>
                <w:rFonts w:ascii="宋体" w:eastAsia="宋体" w:hAnsi="宋体" w:cs="宋体"/>
                <w:b w:val="0"/>
                <w:i w:val="0"/>
                <w:color w:val="000000"/>
                <w:sz w:val="14"/>
              </w:rPr>
              <w:t xml:space="preserve">项目支出</w:t>
            </w:r>
          </w:p>
        </w:tc>
        <w:tc>
          <w:tcPr>
            <w:tcW w:w="1132" w:type="dxa"/>
            <w:vMerge/>
            <w:vAlign w:val="center"/>
          </w:tcPr>
          <w:p>
            <w:pPr/>
          </w:p>
        </w:tc>
      </w:tr>
      <w:tr>
        <w:trPr>
          <w:trHeight w:hRule="exact" w:val="305"/>
          <w:jc w:val="center"/>
        </w:trPr>
        <w:tc>
          <w:tcPr>
            <w:tcW w:w="900" w:type="dxa"/>
            <w:vMerge/>
            <w:tcBorders/>
            <w:vAlign w:val="center"/>
          </w:tcPr>
          <w:p>
            <w:pPr/>
          </w:p>
        </w:tc>
        <w:tc>
          <w:tcPr>
            <w:tcW w:w="344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132" w:type="dxa"/>
            <w:vMerge/>
            <w:tcBorders/>
            <w:vAlign w:val="center"/>
          </w:tcPr>
          <w:p>
            <w:pPr/>
          </w:p>
        </w:tc>
      </w:tr>
      <w:tr>
        <w:trPr>
          <w:trHeight w:hRule="exact" w:val="305"/>
          <w:jc w:val="center"/>
        </w:trPr>
        <w:tc>
          <w:tcPr>
            <w:tcW w:w="900" w:type="dxa"/>
            <w:vMerge/>
            <w:tcBorders/>
            <w:vAlign w:val="center"/>
          </w:tcPr>
          <w:p>
            <w:pPr/>
          </w:p>
        </w:tc>
        <w:tc>
          <w:tcPr>
            <w:tcW w:w="344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060" w:type="dxa"/>
            <w:vMerge/>
            <w:tcBorders/>
            <w:vAlign w:val="center"/>
          </w:tcPr>
          <w:p>
            <w:pPr/>
          </w:p>
        </w:tc>
        <w:tc>
          <w:tcPr>
            <w:tcW w:w="1132" w:type="dxa"/>
            <w:vMerge/>
            <w:tcBorders/>
            <w:vAlign w:val="center"/>
          </w:tcPr>
          <w:p>
            <w:pPr/>
          </w:p>
        </w:tc>
      </w:tr>
      <w:tr>
        <w:trPr>
          <w:trHeight w:hRule="exact" w:val="397"/>
          <w:jc w:val="center"/>
        </w:trPr>
        <w:tc>
          <w:tcPr>
            <w:tcW w:w="4340" w:type="dxa"/>
            <w:gridSpan w:val="2"/>
            <w:tcBorders/>
            <w:vAlign w:val="center"/>
          </w:tcPr>
          <w:p>
            <w:pPr>
              <w:jc w:val="center"/>
            </w:pPr>
            <w:r>
              <w:rPr>
                <w:rFonts w:ascii="宋体" w:eastAsia="宋体" w:hAnsi="宋体" w:cs="宋体"/>
                <w:b w:val="0"/>
                <w:i w:val="0"/>
                <w:color w:val="000000"/>
                <w:sz w:val="14"/>
              </w:rPr>
              <w:t xml:space="preserve">栏次</w:t>
            </w:r>
          </w:p>
        </w:tc>
        <w:tc>
          <w:tcPr>
            <w:tcW w:w="1060" w:type="dxa"/>
            <w:tcBorders/>
            <w:vAlign w:val="center"/>
          </w:tcPr>
          <w:p>
            <w:pPr>
              <w:jc w:val="center"/>
            </w:pPr>
            <w:r>
              <w:rPr>
                <w:rFonts w:ascii="宋体" w:eastAsia="宋体" w:hAnsi="宋体" w:cs="宋体"/>
                <w:b w:val="0"/>
                <w:i w:val="0"/>
                <w:color w:val="000000"/>
                <w:sz w:val="14"/>
              </w:rPr>
              <w:t xml:space="preserve">1</w:t>
            </w:r>
          </w:p>
        </w:tc>
        <w:tc>
          <w:tcPr>
            <w:tcW w:w="1060" w:type="dxa"/>
            <w:tcBorders/>
            <w:vAlign w:val="center"/>
          </w:tcPr>
          <w:p>
            <w:pPr>
              <w:jc w:val="center"/>
            </w:pPr>
            <w:r>
              <w:rPr>
                <w:rFonts w:ascii="宋体" w:eastAsia="宋体" w:hAnsi="宋体" w:cs="宋体"/>
                <w:b w:val="0"/>
                <w:i w:val="0"/>
                <w:color w:val="000000"/>
                <w:sz w:val="14"/>
              </w:rPr>
              <w:t xml:space="preserve">2</w:t>
            </w:r>
          </w:p>
        </w:tc>
        <w:tc>
          <w:tcPr>
            <w:tcW w:w="1060" w:type="dxa"/>
            <w:tcBorders/>
            <w:vAlign w:val="center"/>
          </w:tcPr>
          <w:p>
            <w:pPr>
              <w:jc w:val="center"/>
            </w:pPr>
            <w:r>
              <w:rPr>
                <w:rFonts w:ascii="宋体" w:eastAsia="宋体" w:hAnsi="宋体" w:cs="宋体"/>
                <w:b w:val="0"/>
                <w:i w:val="0"/>
                <w:color w:val="000000"/>
                <w:sz w:val="14"/>
              </w:rPr>
              <w:t xml:space="preserve">3</w:t>
            </w:r>
          </w:p>
        </w:tc>
        <w:tc>
          <w:tcPr>
            <w:tcW w:w="1060" w:type="dxa"/>
            <w:tcBorders/>
            <w:vAlign w:val="center"/>
          </w:tcPr>
          <w:p>
            <w:pPr>
              <w:jc w:val="center"/>
            </w:pPr>
            <w:r>
              <w:rPr>
                <w:rFonts w:ascii="宋体" w:eastAsia="宋体" w:hAnsi="宋体" w:cs="宋体"/>
                <w:b w:val="0"/>
                <w:i w:val="0"/>
                <w:color w:val="000000"/>
                <w:sz w:val="14"/>
              </w:rPr>
              <w:t xml:space="preserve">4</w:t>
            </w:r>
          </w:p>
        </w:tc>
        <w:tc>
          <w:tcPr>
            <w:tcW w:w="1060" w:type="dxa"/>
            <w:tcBorders/>
            <w:vAlign w:val="center"/>
          </w:tcPr>
          <w:p>
            <w:pPr>
              <w:jc w:val="center"/>
            </w:pPr>
            <w:r>
              <w:rPr>
                <w:rFonts w:ascii="宋体" w:eastAsia="宋体" w:hAnsi="宋体" w:cs="宋体"/>
                <w:b w:val="0"/>
                <w:i w:val="0"/>
                <w:color w:val="000000"/>
                <w:sz w:val="14"/>
              </w:rPr>
              <w:t xml:space="preserve">5</w:t>
            </w:r>
          </w:p>
        </w:tc>
        <w:tc>
          <w:tcPr>
            <w:tcW w:w="1132" w:type="dxa"/>
            <w:tcBorders/>
            <w:vAlign w:val="center"/>
          </w:tcPr>
          <w:p>
            <w:pPr>
              <w:jc w:val="center"/>
            </w:pPr>
            <w:r>
              <w:rPr>
                <w:rFonts w:ascii="宋体" w:eastAsia="宋体" w:hAnsi="宋体" w:cs="宋体"/>
                <w:b w:val="0"/>
                <w:i w:val="0"/>
                <w:color w:val="000000"/>
                <w:sz w:val="14"/>
              </w:rPr>
              <w:t xml:space="preserve">6</w:t>
            </w:r>
          </w:p>
        </w:tc>
      </w:tr>
      <w:tr>
        <w:trPr>
          <w:trHeight w:hRule="exact" w:val="397"/>
          <w:jc w:val="center"/>
        </w:trPr>
        <w:tc>
          <w:tcPr>
            <w:tcW w:w="4340" w:type="dxa"/>
            <w:gridSpan w:val="2"/>
            <w:tcBorders/>
            <w:vAlign w:val="center"/>
          </w:tcPr>
          <w:p>
            <w:pPr>
              <w:jc w:val="center"/>
            </w:pPr>
            <w:r>
              <w:rPr>
                <w:rFonts w:ascii="宋体" w:eastAsia="宋体" w:hAnsi="宋体" w:cs="宋体"/>
                <w:b w:val="0"/>
                <w:i w:val="0"/>
                <w:color w:val="000000"/>
                <w:sz w:val="14"/>
              </w:rPr>
              <w:t xml:space="preserve">合计</w:t>
            </w:r>
          </w:p>
        </w:tc>
        <w:tc>
          <w:tcPr>
            <w:tcW w:w="1060" w:type="dxa"/>
            <w:tcBorders/>
            <w:vAlign w:val="center"/>
          </w:tcPr>
          <w:p>
            <w:pPr/>
          </w:p>
        </w:tc>
        <w:tc>
          <w:tcPr>
            <w:tcW w:w="1060" w:type="dxa"/>
            <w:tcBorders/>
            <w:vAlign w:val="center"/>
          </w:tcPr>
          <w:p>
            <w:pP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97"/>
          <w:jc w:val="center"/>
        </w:trPr>
        <w:tc>
          <w:tcPr>
            <w:tcW w:w="900" w:type="dxa"/>
            <w:tcBorders/>
            <w:vAlign w:val="center"/>
          </w:tcPr>
          <w:p>
            <w:pPr/>
          </w:p>
        </w:tc>
        <w:tc>
          <w:tcPr>
            <w:tcW w:w="3440" w:type="dxa"/>
            <w:tcBorders/>
            <w:vAlign w:val="center"/>
          </w:tcPr>
          <w:p>
            <w:pPr/>
          </w:p>
        </w:tc>
        <w:tc>
          <w:tcPr>
            <w:tcW w:w="1060" w:type="dxa"/>
            <w:tcBorders/>
            <w:vAlign w:val="center"/>
          </w:tcPr>
          <w:p>
            <w:pPr/>
          </w:p>
        </w:tc>
        <w:tc>
          <w:tcPr>
            <w:tcW w:w="1060" w:type="dxa"/>
            <w:tcBorders/>
            <w:vAlign w:val="center"/>
          </w:tcPr>
          <w:p>
            <w:pPr/>
          </w:p>
        </w:tc>
        <w:tc>
          <w:tcPr>
            <w:tcW w:w="1060" w:type="dxa"/>
            <w:tcBorders/>
            <w:vAlign w:val="center"/>
          </w:tcPr>
          <w:p>
            <w:pPr/>
          </w:p>
        </w:tc>
        <w:tc>
          <w:tcPr>
            <w:tcW w:w="1060" w:type="dxa"/>
            <w:tcBorders/>
            <w:vAlign w:val="center"/>
          </w:tcPr>
          <w:p>
            <w:pPr/>
          </w:p>
        </w:tc>
        <w:tc>
          <w:tcPr>
            <w:tcW w:w="1060" w:type="dxa"/>
            <w:tcBorders/>
            <w:vAlign w:val="center"/>
          </w:tcPr>
          <w:p>
            <w:pPr/>
          </w:p>
        </w:tc>
        <w:tc>
          <w:tcPr>
            <w:tcW w:w="1132" w:type="dxa"/>
            <w:tcBorders/>
            <w:vAlign w:val="center"/>
          </w:tcPr>
          <w:p>
            <w:pPr/>
          </w:p>
        </w:tc>
      </w:tr>
      <w:tr>
        <w:trPr>
          <w:trHeight w:hRule="exact" w:val="305"/>
          <w:jc w:val="center"/>
        </w:trPr>
        <w:tc>
          <w:tcPr>
            <w:tcW w:w="10772" w:type="dxa"/>
            <w:gridSpan w:val="8"/>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注：本表反映部门本年度政府性基金预算财政拨款收入、支出及结转和结余情况。</w:t>
            </w:r>
          </w:p>
        </w:tc>
      </w:tr>
      <w:tr>
        <w:trPr>
          <w:trHeight w:hRule="exact" w:val="305"/>
          <w:jc w:val="center"/>
        </w:trPr>
        <w:tc>
          <w:tcPr>
            <w:tcW w:w="10772"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r>
      <w:tr>
        <w:trPr>
          <w:trHeight w:hRule="exact" w:val="305"/>
          <w:jc w:val="center"/>
        </w:trPr>
        <w:tc>
          <w:tcPr>
            <w:tcW w:w="10772" w:type="dxa"/>
            <w:gridSpan w:val="8"/>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r>
    </w:tbl>
    <w:p>
      <w:pPr>
        <w:snapToGrid w:val="0"/>
        <w:spacing w:before="0" w:after="0" w:line="0"/>
        <w:sectPr>
          <w:pgSz w:w="11906" w:h="16838" w:orient="portrait"/>
          <w:pgMar w:top="567" w:right="567" w:bottom="567" w:left="567" w:header="851" w:footer="992" w:gutter="0"/>
          <w:pgBorders/>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auto" w:val="0"/>
          <w:jc w:val="center"/>
        </w:trPr>
        <w:tc>
          <w:tcPr>
            <w:tcW w:w="10772" w:type="dxa"/>
            <w:gridSpan w:val="3"/>
          </w:tcPr>
          <w:p>
            <w:pPr>
              <w:jc w:val="right"/>
            </w:pPr>
            <w:r>
              <w:rPr>
                <w:rFonts w:ascii="宋体" w:eastAsia="宋体" w:hAnsi="宋体" w:cs="宋体"/>
                <w:sz w:val="20"/>
              </w:rPr>
              <w:t xml:space="preserve">公开09表</w:t>
            </w:r>
          </w:p>
        </w:tc>
      </w:tr>
      <w:tr>
        <w:trPr>
          <w:trHeight w:hRule="auto" w:val="0"/>
          <w:jc w:val="center"/>
        </w:trPr>
        <w:tc>
          <w:tcPr>
            <w:tcW w:w="4386" w:type="dxa"/>
          </w:tcPr>
          <w:p>
            <w:pPr>
              <w:jc w:val="left"/>
            </w:pPr>
            <w:r>
              <w:rPr>
                <w:rFonts w:ascii="宋体" w:eastAsia="宋体" w:hAnsi="宋体" w:cs="宋体"/>
                <w:sz w:val="20"/>
              </w:rPr>
              <w:t xml:space="preserve">部门：辽宁省本溪高新技术产业开发区经济运行服务中心</w:t>
            </w:r>
          </w:p>
        </w:tc>
        <w:tc>
          <w:tcPr>
            <w:tcW w:w="2000" w:type="dxa"/>
          </w:tcPr>
          <w:p>
            <w:pPr>
              <w:jc w:val="center"/>
            </w:pPr>
            <w:r>
              <w:rPr>
                <w:rFonts w:ascii="宋体" w:eastAsia="宋体" w:hAnsi="宋体" w:cs="宋体"/>
                <w:sz w:val="20"/>
              </w:rPr>
              <w:t xml:space="preserve">2024年度</w:t>
            </w:r>
          </w:p>
        </w:tc>
        <w:tc>
          <w:tcPr>
            <w:tcW w:w="4386" w:type="dxa"/>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260"/>
        <w:gridCol w:w="4760"/>
        <w:gridCol w:w="1580"/>
        <w:gridCol w:w="1580"/>
        <w:gridCol w:w="1592"/>
      </w:tblGrid>
      <w:tr>
        <w:trPr>
          <w:trHeight w:hRule="exact" w:val="634"/>
          <w:jc w:val="center"/>
        </w:trPr>
        <w:tc>
          <w:tcPr>
            <w:tcW w:w="6020" w:type="dxa"/>
            <w:gridSpan w:val="2"/>
            <w:vAlign w:val="center"/>
          </w:tcPr>
          <w:p>
            <w:pPr>
              <w:jc w:val="center"/>
            </w:pPr>
            <w:r>
              <w:rPr>
                <w:rFonts w:ascii="宋体" w:eastAsia="宋体" w:hAnsi="宋体" w:cs="宋体"/>
                <w:b w:val="0"/>
                <w:i w:val="0"/>
                <w:color w:val="000000"/>
                <w:sz w:val="20"/>
              </w:rPr>
              <w:t xml:space="preserve">项目</w:t>
            </w:r>
          </w:p>
        </w:tc>
        <w:tc>
          <w:tcPr>
            <w:tcW w:w="4752" w:type="dxa"/>
            <w:gridSpan w:val="3"/>
            <w:vAlign w:val="center"/>
          </w:tcPr>
          <w:p>
            <w:pPr>
              <w:jc w:val="center"/>
            </w:pPr>
            <w:r>
              <w:rPr>
                <w:rFonts w:ascii="宋体" w:eastAsia="宋体" w:hAnsi="宋体" w:cs="宋体"/>
                <w:b w:val="0"/>
                <w:i w:val="0"/>
                <w:color w:val="000000"/>
                <w:sz w:val="20"/>
              </w:rPr>
              <w:t xml:space="preserve">本年支出</w:t>
            </w:r>
          </w:p>
        </w:tc>
      </w:tr>
      <w:tr>
        <w:trPr>
          <w:trHeight w:hRule="exact" w:val="423"/>
          <w:jc w:val="center"/>
        </w:trPr>
        <w:tc>
          <w:tcPr>
            <w:tcW w:w="1260" w:type="dxa"/>
            <w:vMerge w:val="restart"/>
            <w:vAlign w:val="center"/>
          </w:tcPr>
          <w:p>
            <w:pPr>
              <w:jc w:val="center"/>
            </w:pPr>
            <w:r>
              <w:rPr>
                <w:rFonts w:ascii="宋体" w:eastAsia="宋体" w:hAnsi="宋体" w:cs="宋体"/>
                <w:b w:val="0"/>
                <w:i w:val="0"/>
                <w:color w:val="000000"/>
                <w:sz w:val="20"/>
              </w:rPr>
              <w:t xml:space="preserve">功能分类科目编码</w:t>
            </w:r>
          </w:p>
        </w:tc>
        <w:tc>
          <w:tcPr>
            <w:tcW w:w="4760" w:type="dxa"/>
            <w:vMerge w:val="restart"/>
            <w:vAlign w:val="center"/>
          </w:tcPr>
          <w:p>
            <w:pPr>
              <w:jc w:val="center"/>
            </w:pPr>
            <w:r>
              <w:rPr>
                <w:rFonts w:ascii="宋体" w:eastAsia="宋体" w:hAnsi="宋体" w:cs="宋体"/>
                <w:b w:val="0"/>
                <w:i w:val="0"/>
                <w:color w:val="000000"/>
                <w:sz w:val="20"/>
              </w:rPr>
              <w:t xml:space="preserve">科目名称</w:t>
            </w:r>
          </w:p>
        </w:tc>
        <w:tc>
          <w:tcPr>
            <w:tcW w:w="1580" w:type="dxa"/>
            <w:vMerge w:val="restart"/>
            <w:vAlign w:val="center"/>
          </w:tcPr>
          <w:p>
            <w:pPr>
              <w:jc w:val="center"/>
            </w:pPr>
            <w:r>
              <w:rPr>
                <w:rFonts w:ascii="宋体" w:eastAsia="宋体" w:hAnsi="宋体" w:cs="宋体"/>
                <w:b w:val="0"/>
                <w:i w:val="0"/>
                <w:color w:val="000000"/>
                <w:sz w:val="20"/>
              </w:rPr>
              <w:t xml:space="preserve">合计</w:t>
            </w:r>
          </w:p>
        </w:tc>
        <w:tc>
          <w:tcPr>
            <w:tcW w:w="1580" w:type="dxa"/>
            <w:vMerge w:val="restart"/>
            <w:vAlign w:val="center"/>
          </w:tcPr>
          <w:p>
            <w:pPr>
              <w:jc w:val="center"/>
            </w:pPr>
            <w:r>
              <w:rPr>
                <w:rFonts w:ascii="宋体" w:eastAsia="宋体" w:hAnsi="宋体" w:cs="宋体"/>
                <w:b w:val="0"/>
                <w:i w:val="0"/>
                <w:color w:val="000000"/>
                <w:sz w:val="20"/>
              </w:rPr>
              <w:t xml:space="preserve">基本支出</w:t>
            </w:r>
          </w:p>
        </w:tc>
        <w:tc>
          <w:tcPr>
            <w:tcW w:w="1592" w:type="dxa"/>
            <w:vMerge w:val="restart"/>
            <w:vAlign w:val="center"/>
          </w:tcPr>
          <w:p>
            <w:pPr>
              <w:jc w:val="center"/>
            </w:pPr>
            <w:r>
              <w:rPr>
                <w:rFonts w:ascii="宋体" w:eastAsia="宋体" w:hAnsi="宋体" w:cs="宋体"/>
                <w:b w:val="0"/>
                <w:i w:val="0"/>
                <w:color w:val="000000"/>
                <w:sz w:val="20"/>
              </w:rPr>
              <w:t xml:space="preserve">项目支出</w:t>
            </w:r>
          </w:p>
        </w:tc>
      </w:tr>
      <w:tr>
        <w:trPr>
          <w:trHeight w:hRule="exact" w:val="423"/>
          <w:jc w:val="center"/>
        </w:trPr>
        <w:tc>
          <w:tcPr>
            <w:tcW w:w="1260" w:type="dxa"/>
            <w:vMerge/>
            <w:tcBorders/>
            <w:vAlign w:val="center"/>
          </w:tcPr>
          <w:p>
            <w:pPr/>
          </w:p>
        </w:tc>
        <w:tc>
          <w:tcPr>
            <w:tcW w:w="4760" w:type="dxa"/>
            <w:vMerge/>
            <w:tcBorders/>
            <w:vAlign w:val="center"/>
          </w:tcPr>
          <w:p>
            <w:pPr/>
          </w:p>
        </w:tc>
        <w:tc>
          <w:tcPr>
            <w:tcW w:w="1580" w:type="dxa"/>
            <w:vMerge/>
            <w:tcBorders/>
            <w:vAlign w:val="center"/>
          </w:tcPr>
          <w:p>
            <w:pPr/>
          </w:p>
        </w:tc>
        <w:tc>
          <w:tcPr>
            <w:tcW w:w="1580" w:type="dxa"/>
            <w:vMerge/>
            <w:tcBorders/>
            <w:vAlign w:val="center"/>
          </w:tcPr>
          <w:p>
            <w:pPr/>
          </w:p>
        </w:tc>
        <w:tc>
          <w:tcPr>
            <w:tcW w:w="1592" w:type="dxa"/>
            <w:vMerge/>
            <w:tcBorders/>
            <w:vAlign w:val="center"/>
          </w:tcPr>
          <w:p>
            <w:pPr/>
          </w:p>
        </w:tc>
      </w:tr>
      <w:tr>
        <w:trPr>
          <w:trHeight w:hRule="exact" w:val="423"/>
          <w:jc w:val="center"/>
        </w:trPr>
        <w:tc>
          <w:tcPr>
            <w:tcW w:w="1260" w:type="dxa"/>
            <w:vMerge/>
            <w:tcBorders/>
            <w:vAlign w:val="center"/>
          </w:tcPr>
          <w:p>
            <w:pPr/>
          </w:p>
        </w:tc>
        <w:tc>
          <w:tcPr>
            <w:tcW w:w="4760" w:type="dxa"/>
            <w:vMerge/>
            <w:tcBorders/>
            <w:vAlign w:val="center"/>
          </w:tcPr>
          <w:p>
            <w:pPr/>
          </w:p>
        </w:tc>
        <w:tc>
          <w:tcPr>
            <w:tcW w:w="1580" w:type="dxa"/>
            <w:vMerge/>
            <w:tcBorders/>
            <w:vAlign w:val="center"/>
          </w:tcPr>
          <w:p>
            <w:pPr/>
          </w:p>
        </w:tc>
        <w:tc>
          <w:tcPr>
            <w:tcW w:w="1580" w:type="dxa"/>
            <w:vMerge/>
            <w:tcBorders/>
            <w:vAlign w:val="center"/>
          </w:tcPr>
          <w:p>
            <w:pPr/>
          </w:p>
        </w:tc>
        <w:tc>
          <w:tcPr>
            <w:tcW w:w="1592" w:type="dxa"/>
            <w:vMerge/>
            <w:tcBorders/>
            <w:vAlign w:val="center"/>
          </w:tcPr>
          <w:p>
            <w:pPr/>
          </w:p>
        </w:tc>
      </w:tr>
      <w:tr>
        <w:trPr>
          <w:trHeight w:hRule="exact" w:val="634"/>
          <w:jc w:val="center"/>
        </w:trPr>
        <w:tc>
          <w:tcPr>
            <w:tcW w:w="6020" w:type="dxa"/>
            <w:gridSpan w:val="2"/>
            <w:tcBorders/>
            <w:vAlign w:val="center"/>
          </w:tcPr>
          <w:p>
            <w:pPr>
              <w:jc w:val="center"/>
            </w:pPr>
            <w:r>
              <w:rPr>
                <w:rFonts w:ascii="宋体" w:eastAsia="宋体" w:hAnsi="宋体" w:cs="宋体"/>
                <w:b w:val="0"/>
                <w:i w:val="0"/>
                <w:color w:val="000000"/>
                <w:sz w:val="20"/>
              </w:rPr>
              <w:t xml:space="preserve">栏次</w:t>
            </w:r>
          </w:p>
        </w:tc>
        <w:tc>
          <w:tcPr>
            <w:tcW w:w="1580" w:type="dxa"/>
            <w:tcBorders/>
            <w:vAlign w:val="center"/>
          </w:tcPr>
          <w:p>
            <w:pPr>
              <w:jc w:val="center"/>
            </w:pPr>
            <w:r>
              <w:rPr>
                <w:rFonts w:ascii="宋体" w:eastAsia="宋体" w:hAnsi="宋体" w:cs="宋体"/>
                <w:b w:val="0"/>
                <w:i w:val="0"/>
                <w:color w:val="000000"/>
                <w:sz w:val="20"/>
              </w:rPr>
              <w:t xml:space="preserve">1</w:t>
            </w:r>
          </w:p>
        </w:tc>
        <w:tc>
          <w:tcPr>
            <w:tcW w:w="1580" w:type="dxa"/>
            <w:tcBorders/>
            <w:vAlign w:val="center"/>
          </w:tcPr>
          <w:p>
            <w:pPr>
              <w:jc w:val="center"/>
            </w:pPr>
            <w:r>
              <w:rPr>
                <w:rFonts w:ascii="宋体" w:eastAsia="宋体" w:hAnsi="宋体" w:cs="宋体"/>
                <w:b w:val="0"/>
                <w:i w:val="0"/>
                <w:color w:val="000000"/>
                <w:sz w:val="20"/>
              </w:rPr>
              <w:t xml:space="preserve">2</w:t>
            </w:r>
          </w:p>
        </w:tc>
        <w:tc>
          <w:tcPr>
            <w:tcW w:w="1592" w:type="dxa"/>
            <w:tcBorders/>
            <w:vAlign w:val="center"/>
          </w:tcPr>
          <w:p>
            <w:pPr>
              <w:jc w:val="center"/>
            </w:pPr>
            <w:r>
              <w:rPr>
                <w:rFonts w:ascii="宋体" w:eastAsia="宋体" w:hAnsi="宋体" w:cs="宋体"/>
                <w:b w:val="0"/>
                <w:i w:val="0"/>
                <w:color w:val="000000"/>
                <w:sz w:val="20"/>
              </w:rPr>
              <w:t xml:space="preserve">3</w:t>
            </w:r>
          </w:p>
        </w:tc>
      </w:tr>
      <w:tr>
        <w:trPr>
          <w:trHeight w:hRule="exact" w:val="634"/>
          <w:jc w:val="center"/>
        </w:trPr>
        <w:tc>
          <w:tcPr>
            <w:tcW w:w="6020" w:type="dxa"/>
            <w:gridSpan w:val="2"/>
            <w:tcBorders/>
            <w:vAlign w:val="center"/>
          </w:tcPr>
          <w:p>
            <w:pPr>
              <w:jc w:val="center"/>
            </w:pPr>
            <w:r>
              <w:rPr>
                <w:rFonts w:ascii="宋体" w:eastAsia="宋体" w:hAnsi="宋体" w:cs="宋体"/>
                <w:b w:val="0"/>
                <w:i w:val="0"/>
                <w:color w:val="000000"/>
                <w:sz w:val="20"/>
              </w:rPr>
              <w:t xml:space="preserve">合计</w:t>
            </w:r>
          </w:p>
        </w:tc>
        <w:tc>
          <w:tcPr>
            <w:tcW w:w="1580" w:type="dxa"/>
            <w:tcBorders/>
            <w:vAlign w:val="center"/>
          </w:tcPr>
          <w:p>
            <w:pPr/>
          </w:p>
        </w:tc>
        <w:tc>
          <w:tcPr>
            <w:tcW w:w="1580" w:type="dxa"/>
            <w:tcBorders/>
            <w:vAlign w:val="center"/>
          </w:tcPr>
          <w:p>
            <w:pPr/>
          </w:p>
        </w:tc>
        <w:tc>
          <w:tcPr>
            <w:tcW w:w="1592" w:type="dxa"/>
            <w:tcBorders/>
            <w:vAlign w:val="center"/>
          </w:tcPr>
          <w:p>
            <w:pPr/>
          </w:p>
        </w:tc>
      </w:tr>
      <w:tr>
        <w:trPr>
          <w:trHeight w:hRule="exact" w:val="634"/>
          <w:jc w:val="center"/>
        </w:trPr>
        <w:tc>
          <w:tcPr>
            <w:tcW w:w="1260" w:type="dxa"/>
            <w:tcBorders/>
            <w:vAlign w:val="center"/>
          </w:tcPr>
          <w:p>
            <w:pPr/>
          </w:p>
        </w:tc>
        <w:tc>
          <w:tcPr>
            <w:tcW w:w="4760" w:type="dxa"/>
            <w:tcBorders/>
            <w:vAlign w:val="center"/>
          </w:tcPr>
          <w:p>
            <w:pPr/>
          </w:p>
        </w:tc>
        <w:tc>
          <w:tcPr>
            <w:tcW w:w="1580" w:type="dxa"/>
            <w:tcBorders/>
            <w:vAlign w:val="center"/>
          </w:tcPr>
          <w:p>
            <w:pPr/>
          </w:p>
        </w:tc>
        <w:tc>
          <w:tcPr>
            <w:tcW w:w="1580" w:type="dxa"/>
            <w:tcBorders/>
            <w:vAlign w:val="center"/>
          </w:tcPr>
          <w:p>
            <w:pPr/>
          </w:p>
        </w:tc>
        <w:tc>
          <w:tcPr>
            <w:tcW w:w="1592" w:type="dxa"/>
            <w:tcBorders/>
            <w:vAlign w:val="center"/>
          </w:tcPr>
          <w:p>
            <w:pPr/>
          </w:p>
        </w:tc>
      </w:tr>
      <w:tr>
        <w:trPr>
          <w:trHeight w:hRule="exact" w:val="423"/>
          <w:jc w:val="center"/>
        </w:trPr>
        <w:tc>
          <w:tcPr>
            <w:tcW w:w="10772" w:type="dxa"/>
            <w:gridSpan w:val="5"/>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注：本表反映部门本年度国有资本经营预算财政拨款支出情况。</w:t>
            </w:r>
          </w:p>
        </w:tc>
      </w:tr>
      <w:tr>
        <w:trPr>
          <w:trHeight w:hRule="exact" w:val="423"/>
          <w:jc w:val="center"/>
        </w:trPr>
        <w:tc>
          <w:tcPr>
            <w:tcW w:w="10772" w:type="dxa"/>
            <w:gridSpan w:val="5"/>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r>
      <w:tr>
        <w:trPr>
          <w:trHeight w:hRule="exact" w:val="423"/>
          <w:jc w:val="center"/>
        </w:trPr>
        <w:tc>
          <w:tcPr>
            <w:tcW w:w="10772" w:type="dxa"/>
            <w:gridSpan w:val="5"/>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orient="portrait"/>
          <w:pgMar w:top="567" w:right="567" w:bottom="567" w:left="567" w:header="851" w:footer="992" w:gutter="0"/>
          <w:pgBorders/>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ascii="宋体" w:hAnsi="宋体" w:hint="eastAsia"/>
          <w:b/>
          <w:sz w:val="36"/>
          <w:szCs w:val="36"/>
        </w:rPr>
        <w:t xml:space="preserve">第五部分 附件</w:t>
      </w:r>
    </w:p>
    <w:p>
      <w:pPr>
        <w:spacing w:line="540" w:lineRule="exact"/>
        <w:jc w:val="center"/>
        <w:rPr>
          <w:rFonts w:ascii="宋体" w:hAnsi="宋体"/>
          <w:b/>
          <w:sz w:val="52"/>
          <w:szCs w:val="52"/>
        </w:rPr>
      </w:pPr>
    </w:p>
    <w:p>
      <w:pPr>
        <w:spacing w:line="540" w:lineRule="exact"/>
        <w:jc w:val="center"/>
        <w:rPr>
          <w:rFonts w:ascii="宋体" w:hAnsi="宋体"/>
          <w:b/>
          <w:sz w:val="52"/>
          <w:szCs w:val="52"/>
        </w:rPr>
      </w:pPr>
    </w:p>
    <w:p>
      <w:pPr>
        <w:spacing w:line="540" w:lineRule="exact"/>
        <w:jc w:val="center"/>
        <w:rPr>
          <w:rFonts w:ascii="宋体" w:hAnsi="宋体"/>
          <w:b/>
          <w:sz w:val="52"/>
          <w:szCs w:val="52"/>
        </w:rPr>
      </w:pPr>
    </w:p>
    <w:sectPr>
      <w:pgSz w:w="11906" w:h="16838" w:orient="portrait"/>
      <w:pgMar w:top="567" w:right="567" w:bottom="567" w:left="567" w:header="851" w:footer="992" w:gutter="0"/>
      <w:pgBorders/>
      <w:cols w:num="1" w:space="720">
        <w:col w:w="10772"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enter" w:pos="4536"/>
        <w:tab w:val="clear" w:pos="4153"/>
      </w:tabs>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enter" w:pos="4536"/>
        <w:tab w:val="clear" w:pos="4153"/>
      </w:tabs>
    </w:pPr>
    <w:r>
      <w:rPr/>
      <mc:AlternateContent xmlns:mc="http://schemas.openxmlformats.org/markup-compatibility/2006">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pPr>
                    <w:r>
                      <w:fldChar w:fldCharType="begin"/>
                    </w:r>
                    <w:r>
                      <w:instrText xml:space="preserve"> PAGE  \* MERGEFORMAT </w:instrText>
                    </w:r>
                    <w:r>
                      <w:fldChar w:fldCharType="separate"/>
                    </w:r>
                    <w:r>
                      <w:t xml:space="preserve">16</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51"/>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jQwMDI5YjZkZDdkN2JlMGFiOTMyZmY3MzFhMTlhMjc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footer" Target="footer3.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29</Pages>
  <Words>4081</Words>
  <Characters>12790</Characters>
  <Application>WPS Office_12.1.0.21915_F1E327BC-269C-435d-A152-05C5408002CA</Application>
  <DocSecurity>0</DocSecurity>
  <Lines>92</Lines>
  <Paragraphs>26</Paragraphs>
  <Company>Microsoft</Company>
  <CharactersWithSpaces>12915</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范范范</cp:lastModifiedBy>
  <cp:revision>12</cp:revision>
  <cp:lastPrinted>2023-07-31T21:56:00Z</cp:lastPrinted>
  <dcterms:created xsi:type="dcterms:W3CDTF">2024-05-11T01:33:00Z</dcterms:created>
  <dcterms:modified xsi:type="dcterms:W3CDTF">2025-07-23T06:47:32Z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eyJoZGlkIjoiYjQwMDI5YjZkZDdkN2JlMGFiOTMyZmY3MzFhMTlhMjciLCJ1c2VySWQiOiIxMDU1MDI3MTY4In0_x003D_</vt:lpwstr>
  </property>
</Properties>
</file>